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1F" w:rsidRPr="00C07CC6" w:rsidRDefault="00A547DE" w:rsidP="007C431F">
      <w:pPr>
        <w:jc w:val="right"/>
        <w:rPr>
          <w:rFonts w:ascii="Book Antiqua" w:eastAsia="Batang" w:hAnsi="Book Antiqua"/>
          <w:b/>
          <w:sz w:val="28"/>
          <w:szCs w:val="28"/>
        </w:rPr>
      </w:pPr>
      <w:r>
        <w:rPr>
          <w:rFonts w:ascii="Book Antiqua" w:eastAsia="Batang" w:hAnsi="Book Antiqua"/>
          <w:b/>
          <w:sz w:val="28"/>
          <w:szCs w:val="28"/>
        </w:rPr>
        <w:t>Marc Thompson, CRE</w:t>
      </w:r>
      <w:r w:rsidR="00BB03D0" w:rsidRPr="00C07CC6">
        <w:rPr>
          <w:rFonts w:ascii="Book Antiqua" w:eastAsia="Batang" w:hAnsi="Book Antiqua"/>
          <w:b/>
          <w:sz w:val="28"/>
          <w:szCs w:val="28"/>
        </w:rPr>
        <w:t xml:space="preserve"> </w:t>
      </w:r>
    </w:p>
    <w:p w:rsidR="00C07CC6" w:rsidRPr="00C07CC6" w:rsidRDefault="0088123C" w:rsidP="00C07CC6">
      <w:pPr>
        <w:spacing w:after="0" w:line="240" w:lineRule="auto"/>
        <w:jc w:val="right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373 Diablo Road</w:t>
      </w:r>
      <w:r w:rsidR="007C431F">
        <w:rPr>
          <w:rFonts w:ascii="Book Antiqua" w:eastAsia="Batang" w:hAnsi="Book Antiqua"/>
          <w:b/>
        </w:rPr>
        <w:t xml:space="preserve">, </w:t>
      </w:r>
      <w:r w:rsidR="00C07CC6" w:rsidRPr="00C07CC6">
        <w:rPr>
          <w:rFonts w:ascii="Book Antiqua" w:eastAsia="Batang" w:hAnsi="Book Antiqua"/>
          <w:b/>
        </w:rPr>
        <w:t>Danville, CA</w:t>
      </w:r>
      <w:r>
        <w:rPr>
          <w:rFonts w:ascii="Book Antiqua" w:eastAsia="Batang" w:hAnsi="Book Antiqua"/>
          <w:b/>
        </w:rPr>
        <w:t>. 94526</w:t>
      </w:r>
    </w:p>
    <w:p w:rsidR="00C07CC6" w:rsidRPr="00C07CC6" w:rsidRDefault="004B5BC0" w:rsidP="00C07CC6">
      <w:pPr>
        <w:spacing w:after="0" w:line="240" w:lineRule="auto"/>
        <w:jc w:val="right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(925) 553-6364</w:t>
      </w:r>
      <w:r w:rsidR="007C431F">
        <w:rPr>
          <w:rFonts w:ascii="Book Antiqua" w:eastAsia="Batang" w:hAnsi="Book Antiqua"/>
          <w:b/>
        </w:rPr>
        <w:t xml:space="preserve"> Cell or Text</w:t>
      </w:r>
    </w:p>
    <w:p w:rsidR="00C07CC6" w:rsidRPr="00C07CC6" w:rsidRDefault="00CF7B46" w:rsidP="00C07CC6">
      <w:pPr>
        <w:pBdr>
          <w:bottom w:val="single" w:sz="4" w:space="1" w:color="auto"/>
        </w:pBdr>
        <w:spacing w:after="0" w:line="240" w:lineRule="auto"/>
        <w:jc w:val="right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Marc.Thompson80@Gmail.com</w:t>
      </w:r>
    </w:p>
    <w:p w:rsidR="00C17C99" w:rsidRPr="00BB03D0" w:rsidRDefault="00C17C99" w:rsidP="00725F5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B03D0">
        <w:rPr>
          <w:rFonts w:ascii="Book Antiqua" w:hAnsi="Book Antiqua"/>
          <w:b/>
          <w:u w:val="single"/>
        </w:rPr>
        <w:t xml:space="preserve"> </w:t>
      </w:r>
      <w:r w:rsidRPr="00BB03D0">
        <w:rPr>
          <w:rFonts w:ascii="Book Antiqua" w:hAnsi="Book Antiqua"/>
          <w:b/>
          <w:u w:val="single"/>
          <w:bdr w:val="single" w:sz="4" w:space="0" w:color="auto"/>
        </w:rPr>
        <w:t xml:space="preserve">            </w:t>
      </w:r>
      <w:r w:rsidRPr="00BB03D0">
        <w:rPr>
          <w:rFonts w:ascii="Book Antiqua" w:hAnsi="Book Antiqua"/>
          <w:b/>
          <w:u w:val="single"/>
        </w:rPr>
        <w:t xml:space="preserve">                                                                                 </w:t>
      </w:r>
    </w:p>
    <w:p w:rsidR="00C17C99" w:rsidRPr="00725F53" w:rsidRDefault="00C17C99" w:rsidP="00F76CA4">
      <w:pPr>
        <w:spacing w:after="120" w:line="240" w:lineRule="auto"/>
        <w:jc w:val="center"/>
        <w:rPr>
          <w:rFonts w:ascii="Book Antiqua" w:hAnsi="Book Antiqua"/>
          <w:b/>
        </w:rPr>
      </w:pPr>
      <w:r w:rsidRPr="00725F53">
        <w:rPr>
          <w:rFonts w:ascii="Book Antiqua" w:hAnsi="Book Antiqua"/>
          <w:b/>
        </w:rPr>
        <w:t>COMMERCIAL REAL ESTATE FINANCE PROFESSIONAL</w:t>
      </w:r>
    </w:p>
    <w:tbl>
      <w:tblPr>
        <w:tblpPr w:leftFromText="180" w:rightFromText="180" w:vertAnchor="text" w:horzAnchor="margin" w:tblpY="1240"/>
        <w:tblW w:w="9374" w:type="dxa"/>
        <w:tblLook w:val="0000" w:firstRow="0" w:lastRow="0" w:firstColumn="0" w:lastColumn="0" w:noHBand="0" w:noVBand="0"/>
      </w:tblPr>
      <w:tblGrid>
        <w:gridCol w:w="4686"/>
        <w:gridCol w:w="4688"/>
      </w:tblGrid>
      <w:tr w:rsidR="00BB03D0" w:rsidTr="00725F53">
        <w:trPr>
          <w:trHeight w:val="1530"/>
        </w:trPr>
        <w:tc>
          <w:tcPr>
            <w:tcW w:w="4686" w:type="dxa"/>
          </w:tcPr>
          <w:p w:rsidR="00BB03D0" w:rsidRPr="00BB03D0" w:rsidRDefault="0041116F" w:rsidP="00725F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Talent</w:t>
            </w:r>
            <w:r w:rsidR="007C431F">
              <w:rPr>
                <w:rFonts w:ascii="Book Antiqua" w:hAnsi="Book Antiqua"/>
                <w:sz w:val="20"/>
                <w:szCs w:val="20"/>
              </w:rPr>
              <w:t xml:space="preserve"> Procurement and</w:t>
            </w:r>
            <w:r>
              <w:rPr>
                <w:rFonts w:ascii="Book Antiqua" w:hAnsi="Book Antiqua"/>
                <w:sz w:val="20"/>
                <w:szCs w:val="20"/>
              </w:rPr>
              <w:t xml:space="preserve"> Management</w:t>
            </w:r>
          </w:p>
          <w:p w:rsidR="00B83DCC" w:rsidRPr="00BB03D0" w:rsidRDefault="00B83DCC" w:rsidP="00B83D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B03D0">
              <w:rPr>
                <w:rFonts w:ascii="Book Antiqua" w:hAnsi="Book Antiqua"/>
                <w:sz w:val="20"/>
                <w:szCs w:val="20"/>
              </w:rPr>
              <w:t xml:space="preserve">Relationship Management </w:t>
            </w:r>
          </w:p>
          <w:p w:rsidR="00C07CC6" w:rsidRDefault="00DC7CD0" w:rsidP="00725F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Commercial &amp; Residential</w:t>
            </w:r>
            <w:r w:rsidR="007C431F">
              <w:rPr>
                <w:rFonts w:ascii="Book Antiqua" w:hAnsi="Book Antiqua"/>
                <w:sz w:val="20"/>
                <w:szCs w:val="20"/>
              </w:rPr>
              <w:t xml:space="preserve"> For-Sale</w:t>
            </w:r>
            <w:r>
              <w:rPr>
                <w:rFonts w:ascii="Book Antiqua" w:hAnsi="Book Antiqua"/>
                <w:sz w:val="20"/>
                <w:szCs w:val="20"/>
              </w:rPr>
              <w:t xml:space="preserve"> Real Estate</w:t>
            </w:r>
          </w:p>
          <w:p w:rsidR="00BB03D0" w:rsidRPr="00BB03D0" w:rsidRDefault="00AB6CE2" w:rsidP="00725F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Bridge/</w:t>
            </w:r>
            <w:r w:rsidR="00BB03D0" w:rsidRPr="00BB03D0">
              <w:rPr>
                <w:rFonts w:ascii="Book Antiqua" w:hAnsi="Book Antiqua"/>
                <w:sz w:val="20"/>
                <w:szCs w:val="20"/>
              </w:rPr>
              <w:t>Construction/Term</w:t>
            </w:r>
            <w:r>
              <w:rPr>
                <w:rFonts w:ascii="Book Antiqua" w:hAnsi="Book Antiqua"/>
                <w:sz w:val="20"/>
                <w:szCs w:val="20"/>
              </w:rPr>
              <w:t xml:space="preserve"> Loans</w:t>
            </w:r>
          </w:p>
          <w:p w:rsidR="00BB03D0" w:rsidRPr="00DC7CD0" w:rsidRDefault="00AB6CE2" w:rsidP="00725F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Portfolio and </w:t>
            </w:r>
            <w:r w:rsidR="00BB03D0" w:rsidRPr="00BB03D0">
              <w:rPr>
                <w:rFonts w:ascii="Book Antiqua" w:hAnsi="Book Antiqua"/>
                <w:sz w:val="20"/>
                <w:szCs w:val="20"/>
              </w:rPr>
              <w:t xml:space="preserve">Asset Management </w:t>
            </w:r>
          </w:p>
        </w:tc>
        <w:tc>
          <w:tcPr>
            <w:tcW w:w="4688" w:type="dxa"/>
          </w:tcPr>
          <w:p w:rsidR="00BB03D0" w:rsidRPr="00BB03D0" w:rsidRDefault="00BB03D0" w:rsidP="00725F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B03D0">
              <w:rPr>
                <w:rFonts w:ascii="Book Antiqua" w:hAnsi="Book Antiqua"/>
                <w:sz w:val="20"/>
                <w:szCs w:val="20"/>
              </w:rPr>
              <w:t xml:space="preserve">Contract Negotiation </w:t>
            </w:r>
          </w:p>
          <w:p w:rsidR="00BB03D0" w:rsidRPr="00BB03D0" w:rsidRDefault="00BB03D0" w:rsidP="00725F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B03D0">
              <w:rPr>
                <w:rFonts w:ascii="Book Antiqua" w:hAnsi="Book Antiqua"/>
                <w:sz w:val="20"/>
                <w:szCs w:val="20"/>
              </w:rPr>
              <w:t>Loan Restructure</w:t>
            </w:r>
            <w:r w:rsidR="0041116F">
              <w:rPr>
                <w:rFonts w:ascii="Book Antiqua" w:hAnsi="Book Antiqua"/>
                <w:sz w:val="20"/>
                <w:szCs w:val="20"/>
              </w:rPr>
              <w:t xml:space="preserve"> &amp; Work-outs</w:t>
            </w:r>
            <w:r w:rsidRPr="00BB03D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B03D0" w:rsidRPr="00BB03D0" w:rsidRDefault="00BB03D0" w:rsidP="00725F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B03D0">
              <w:rPr>
                <w:rFonts w:ascii="Book Antiqua" w:hAnsi="Book Antiqua"/>
                <w:sz w:val="20"/>
                <w:szCs w:val="20"/>
              </w:rPr>
              <w:t xml:space="preserve">DCF Modeling </w:t>
            </w:r>
            <w:r w:rsidR="00AB6CE2">
              <w:rPr>
                <w:rFonts w:ascii="Book Antiqua" w:hAnsi="Book Antiqua"/>
                <w:sz w:val="20"/>
                <w:szCs w:val="20"/>
              </w:rPr>
              <w:t>&amp;</w:t>
            </w:r>
            <w:r w:rsidRPr="00BB03D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1116F">
              <w:rPr>
                <w:rFonts w:ascii="Book Antiqua" w:hAnsi="Book Antiqua"/>
                <w:sz w:val="20"/>
                <w:szCs w:val="20"/>
              </w:rPr>
              <w:t xml:space="preserve">Cash Flow </w:t>
            </w:r>
            <w:r w:rsidRPr="00BB03D0">
              <w:rPr>
                <w:rFonts w:ascii="Book Antiqua" w:hAnsi="Book Antiqua"/>
                <w:sz w:val="20"/>
                <w:szCs w:val="20"/>
              </w:rPr>
              <w:t xml:space="preserve">Analysis </w:t>
            </w:r>
          </w:p>
          <w:p w:rsidR="00BB03D0" w:rsidRPr="00BB03D0" w:rsidRDefault="0041116F" w:rsidP="00725F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Income Property Loan </w:t>
            </w:r>
            <w:r w:rsidR="00BB03D0" w:rsidRPr="00BB03D0">
              <w:rPr>
                <w:rFonts w:ascii="Book Antiqua" w:hAnsi="Book Antiqua"/>
                <w:sz w:val="20"/>
                <w:szCs w:val="20"/>
              </w:rPr>
              <w:t xml:space="preserve">Underwriting </w:t>
            </w:r>
          </w:p>
          <w:p w:rsidR="00BB03D0" w:rsidRDefault="0041116F" w:rsidP="00725F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Sales Management</w:t>
            </w:r>
            <w:r w:rsidR="00BB03D0" w:rsidRPr="00BB03D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7C431F" w:rsidRPr="00BB03D0" w:rsidRDefault="007C431F" w:rsidP="00725F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Loan Production Management</w:t>
            </w:r>
          </w:p>
        </w:tc>
      </w:tr>
    </w:tbl>
    <w:p w:rsidR="00C868BB" w:rsidRPr="007C431F" w:rsidRDefault="007C431F" w:rsidP="007C431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Seasoned loan production group manager</w:t>
      </w:r>
      <w:r w:rsidR="00C17C99" w:rsidRPr="00C17C99">
        <w:rPr>
          <w:rFonts w:ascii="Book Antiqua" w:hAnsi="Book Antiqua"/>
        </w:rPr>
        <w:t xml:space="preserve"> with extensive </w:t>
      </w:r>
      <w:r w:rsidR="0041116F">
        <w:rPr>
          <w:rFonts w:ascii="Book Antiqua" w:hAnsi="Book Antiqua"/>
        </w:rPr>
        <w:t xml:space="preserve">experience in </w:t>
      </w:r>
      <w:r w:rsidR="00C17C99" w:rsidRPr="00C17C99">
        <w:rPr>
          <w:rFonts w:ascii="Book Antiqua" w:hAnsi="Book Antiqua"/>
        </w:rPr>
        <w:t xml:space="preserve">the management </w:t>
      </w:r>
      <w:r w:rsidR="0041116F">
        <w:rPr>
          <w:rFonts w:ascii="Book Antiqua" w:hAnsi="Book Antiqua"/>
        </w:rPr>
        <w:t xml:space="preserve">of </w:t>
      </w:r>
      <w:r w:rsidR="00221113">
        <w:rPr>
          <w:rFonts w:ascii="Book Antiqua" w:hAnsi="Book Antiqua"/>
        </w:rPr>
        <w:t xml:space="preserve">strong </w:t>
      </w:r>
      <w:r w:rsidR="0041116F">
        <w:rPr>
          <w:rFonts w:ascii="Book Antiqua" w:hAnsi="Book Antiqua"/>
        </w:rPr>
        <w:t xml:space="preserve">loan production teams financing commercial, </w:t>
      </w:r>
      <w:r w:rsidR="00C17C99" w:rsidRPr="00C17C99">
        <w:rPr>
          <w:rFonts w:ascii="Book Antiqua" w:hAnsi="Book Antiqua"/>
        </w:rPr>
        <w:t xml:space="preserve">residential </w:t>
      </w:r>
      <w:r w:rsidR="0041116F">
        <w:rPr>
          <w:rFonts w:ascii="Book Antiqua" w:hAnsi="Book Antiqua"/>
        </w:rPr>
        <w:t xml:space="preserve">for-sale, multi-family, and special purpose </w:t>
      </w:r>
      <w:r w:rsidR="00C17C99" w:rsidRPr="00C17C99">
        <w:rPr>
          <w:rFonts w:ascii="Book Antiqua" w:hAnsi="Book Antiqua"/>
        </w:rPr>
        <w:t>real estate.  Successful history of building and retaining customer relationships</w:t>
      </w:r>
      <w:r w:rsidR="00C868BB">
        <w:rPr>
          <w:rFonts w:ascii="Book Antiqua" w:hAnsi="Book Antiqua"/>
        </w:rPr>
        <w:t xml:space="preserve">.  </w:t>
      </w:r>
      <w:r w:rsidR="00221113">
        <w:rPr>
          <w:rFonts w:ascii="Book Antiqua" w:hAnsi="Book Antiqua"/>
        </w:rPr>
        <w:t xml:space="preserve">Success attributed to creating effective </w:t>
      </w:r>
      <w:r>
        <w:rPr>
          <w:rFonts w:ascii="Book Antiqua" w:hAnsi="Book Antiqua"/>
        </w:rPr>
        <w:t xml:space="preserve">loan production </w:t>
      </w:r>
      <w:r w:rsidR="00221113">
        <w:rPr>
          <w:rFonts w:ascii="Book Antiqua" w:hAnsi="Book Antiqua"/>
        </w:rPr>
        <w:t>processes</w:t>
      </w:r>
      <w:r>
        <w:rPr>
          <w:rFonts w:ascii="Book Antiqua" w:hAnsi="Book Antiqua"/>
        </w:rPr>
        <w:t xml:space="preserve"> and production monitoring.</w:t>
      </w:r>
      <w:r w:rsidR="00C17C99" w:rsidRPr="00C17C99">
        <w:rPr>
          <w:rFonts w:ascii="Book Antiqua" w:hAnsi="Book Antiqua"/>
        </w:rPr>
        <w:t xml:space="preserve">  </w:t>
      </w:r>
    </w:p>
    <w:p w:rsidR="00C17C99" w:rsidRPr="00725F53" w:rsidRDefault="00C17C99" w:rsidP="00F76CA4">
      <w:pPr>
        <w:spacing w:after="120" w:line="240" w:lineRule="auto"/>
        <w:jc w:val="center"/>
        <w:rPr>
          <w:rFonts w:ascii="Book Antiqua" w:hAnsi="Book Antiqua"/>
          <w:b/>
        </w:rPr>
      </w:pPr>
      <w:r w:rsidRPr="00725F53">
        <w:rPr>
          <w:rFonts w:ascii="Book Antiqua" w:hAnsi="Book Antiqua"/>
          <w:b/>
        </w:rPr>
        <w:t>MAJOR ACCOMPLISHMENTS</w:t>
      </w:r>
    </w:p>
    <w:p w:rsidR="00BB03D0" w:rsidRDefault="00C17C99" w:rsidP="00725F53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BB03D0">
        <w:rPr>
          <w:rFonts w:ascii="Book Antiqua" w:hAnsi="Book Antiqua"/>
        </w:rPr>
        <w:t>Business</w:t>
      </w:r>
      <w:r w:rsidR="000D4252">
        <w:rPr>
          <w:rFonts w:ascii="Book Antiqua" w:hAnsi="Book Antiqua"/>
        </w:rPr>
        <w:t xml:space="preserve"> Unit Start-up</w:t>
      </w:r>
      <w:r w:rsidRPr="00BB03D0">
        <w:rPr>
          <w:rFonts w:ascii="Book Antiqua" w:hAnsi="Book Antiqua"/>
        </w:rPr>
        <w:t xml:space="preserve"> – Established n</w:t>
      </w:r>
      <w:r w:rsidR="00CF7B46">
        <w:rPr>
          <w:rFonts w:ascii="Book Antiqua" w:hAnsi="Book Antiqua"/>
        </w:rPr>
        <w:t>ew Healthcare Lending Unit at Bank of the West by recruiting and developing talent for this specialty lending group</w:t>
      </w:r>
      <w:r w:rsidR="007C431F">
        <w:rPr>
          <w:rFonts w:ascii="Book Antiqua" w:hAnsi="Book Antiqua"/>
        </w:rPr>
        <w:t>.  This group</w:t>
      </w:r>
      <w:r w:rsidR="00CF7B46">
        <w:rPr>
          <w:rFonts w:ascii="Book Antiqua" w:hAnsi="Book Antiqua"/>
        </w:rPr>
        <w:t xml:space="preserve"> focused on providing construction financing for Seniors Housing and Care Communities to Owner/Operators located </w:t>
      </w:r>
      <w:r w:rsidR="000D4252">
        <w:rPr>
          <w:rFonts w:ascii="Book Antiqua" w:hAnsi="Book Antiqua"/>
        </w:rPr>
        <w:t>in the Western States on Washington, Oregon, California Arizona, New Mexico Colorado, Utah and Idaho</w:t>
      </w:r>
      <w:r w:rsidR="00CF7B46">
        <w:rPr>
          <w:rFonts w:ascii="Book Antiqua" w:hAnsi="Book Antiqua"/>
        </w:rPr>
        <w:t>.</w:t>
      </w:r>
      <w:r w:rsidRPr="00BB03D0">
        <w:rPr>
          <w:rFonts w:ascii="Book Antiqua" w:hAnsi="Book Antiqua"/>
        </w:rPr>
        <w:t xml:space="preserve">  </w:t>
      </w:r>
    </w:p>
    <w:p w:rsidR="000D4252" w:rsidRDefault="000D4252" w:rsidP="00725F53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Business Unit Management</w:t>
      </w:r>
      <w:r w:rsidR="00C17C99" w:rsidRPr="00BB03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</w:t>
      </w:r>
      <w:r w:rsidR="00C17C99" w:rsidRPr="00BB03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Recruited to manage the Real Estate Industries Group at Mechanics bank.   Recruited and managed talent to effectively manage</w:t>
      </w:r>
      <w:r w:rsidR="00C17C99" w:rsidRPr="00BB03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existing </w:t>
      </w:r>
      <w:r w:rsidR="00C17C99" w:rsidRPr="00BB03D0">
        <w:rPr>
          <w:rFonts w:ascii="Book Antiqua" w:hAnsi="Book Antiqua"/>
        </w:rPr>
        <w:t>client</w:t>
      </w:r>
      <w:r w:rsidR="007C431F">
        <w:rPr>
          <w:rFonts w:ascii="Book Antiqua" w:hAnsi="Book Antiqua"/>
        </w:rPr>
        <w:t>s and to attract</w:t>
      </w:r>
      <w:r>
        <w:rPr>
          <w:rFonts w:ascii="Book Antiqua" w:hAnsi="Book Antiqua"/>
        </w:rPr>
        <w:t xml:space="preserve"> new clients to the bank.</w:t>
      </w:r>
    </w:p>
    <w:p w:rsidR="00BB03D0" w:rsidRDefault="000D4252" w:rsidP="00725F53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Due Diligence Experience – On due diligence team at Mechanics Bank to review income property loan portfolios to support bank’s purchase of three banks over 4 years.</w:t>
      </w:r>
      <w:r w:rsidR="00C17C99" w:rsidRPr="00BB03D0">
        <w:rPr>
          <w:rFonts w:ascii="Book Antiqua" w:hAnsi="Book Antiqua"/>
        </w:rPr>
        <w:t xml:space="preserve"> </w:t>
      </w:r>
    </w:p>
    <w:p w:rsidR="00C17C99" w:rsidRPr="00DC7CD0" w:rsidRDefault="00C17C99" w:rsidP="00605A72">
      <w:pPr>
        <w:spacing w:after="120" w:line="240" w:lineRule="auto"/>
        <w:jc w:val="center"/>
        <w:rPr>
          <w:rFonts w:ascii="Book Antiqua" w:hAnsi="Book Antiqua"/>
          <w:b/>
        </w:rPr>
      </w:pPr>
      <w:r w:rsidRPr="00DC7CD0">
        <w:rPr>
          <w:rFonts w:ascii="Book Antiqua" w:hAnsi="Book Antiqua"/>
          <w:b/>
        </w:rPr>
        <w:t>PROFESSIONAL EXPERIENCE</w:t>
      </w:r>
    </w:p>
    <w:p w:rsidR="00A54F47" w:rsidRPr="00DC7CD0" w:rsidRDefault="00A54F47" w:rsidP="00A54F47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MECHANICS BANK, Walnut Creek Headquarters Office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9/2020 to Present</w:t>
      </w:r>
      <w:r w:rsidRPr="00C17C99">
        <w:rPr>
          <w:rFonts w:ascii="Book Antiqua" w:hAnsi="Book Antiqua"/>
        </w:rPr>
        <w:t xml:space="preserve">           </w:t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b/>
        </w:rPr>
        <w:t>Real Estate Industries Group Work-Outs Manager, Senior Vice President</w:t>
      </w:r>
    </w:p>
    <w:p w:rsidR="00A54F47" w:rsidRDefault="00A54F47" w:rsidP="00725F5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Managing the forbearance evaluation and implementation process to income property loan clients negatively impacted by </w:t>
      </w:r>
      <w:proofErr w:type="spellStart"/>
      <w:r>
        <w:rPr>
          <w:rFonts w:ascii="Book Antiqua" w:hAnsi="Book Antiqua"/>
        </w:rPr>
        <w:t>Covid</w:t>
      </w:r>
      <w:proofErr w:type="spellEnd"/>
      <w:r>
        <w:rPr>
          <w:rFonts w:ascii="Book Antiqua" w:hAnsi="Book Antiqua"/>
        </w:rPr>
        <w:t xml:space="preserve"> related operating and use restrictions.  Managing a </w:t>
      </w:r>
      <w:r w:rsidR="002840CC">
        <w:rPr>
          <w:rFonts w:ascii="Book Antiqua" w:hAnsi="Book Antiqua"/>
        </w:rPr>
        <w:t xml:space="preserve">$250MM </w:t>
      </w:r>
      <w:r>
        <w:rPr>
          <w:rFonts w:ascii="Book Antiqua" w:hAnsi="Book Antiqua"/>
        </w:rPr>
        <w:t xml:space="preserve">portfolio of </w:t>
      </w:r>
      <w:r w:rsidR="002840CC">
        <w:rPr>
          <w:rFonts w:ascii="Book Antiqua" w:hAnsi="Book Antiqua"/>
        </w:rPr>
        <w:t xml:space="preserve">distressed </w:t>
      </w:r>
      <w:r>
        <w:rPr>
          <w:rFonts w:ascii="Book Antiqua" w:hAnsi="Book Antiqua"/>
        </w:rPr>
        <w:t>Hotels, Retail and Office</w:t>
      </w:r>
      <w:r w:rsidR="002840CC">
        <w:rPr>
          <w:rFonts w:ascii="Book Antiqua" w:hAnsi="Book Antiqua"/>
        </w:rPr>
        <w:t xml:space="preserve"> loans.</w:t>
      </w:r>
      <w:r>
        <w:rPr>
          <w:rFonts w:ascii="Book Antiqua" w:hAnsi="Book Antiqua"/>
        </w:rPr>
        <w:t xml:space="preserve">  </w:t>
      </w:r>
    </w:p>
    <w:p w:rsidR="00A54F47" w:rsidRDefault="00A54F47" w:rsidP="00725F53">
      <w:pPr>
        <w:spacing w:after="0" w:line="240" w:lineRule="auto"/>
        <w:jc w:val="both"/>
        <w:rPr>
          <w:rFonts w:ascii="Book Antiqua" w:hAnsi="Book Antiqua"/>
        </w:rPr>
      </w:pPr>
    </w:p>
    <w:p w:rsidR="00DC7CD0" w:rsidRPr="00DC7CD0" w:rsidRDefault="00A54F47" w:rsidP="00725F53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MECHANICS BANK</w:t>
      </w:r>
      <w:r w:rsidR="000D4252">
        <w:rPr>
          <w:rFonts w:ascii="Book Antiqua" w:hAnsi="Book Antiqua"/>
        </w:rPr>
        <w:t>, Walnut Creek Headquarters Office</w:t>
      </w:r>
      <w:r w:rsidR="000D4252">
        <w:rPr>
          <w:rFonts w:ascii="Book Antiqua" w:hAnsi="Book Antiqua"/>
        </w:rPr>
        <w:tab/>
      </w:r>
      <w:r w:rsidR="000D4252">
        <w:rPr>
          <w:rFonts w:ascii="Book Antiqua" w:hAnsi="Book Antiqua"/>
        </w:rPr>
        <w:tab/>
      </w:r>
      <w:r w:rsidR="000D4252">
        <w:rPr>
          <w:rFonts w:ascii="Book Antiqua" w:hAnsi="Book Antiqua"/>
        </w:rPr>
        <w:tab/>
      </w:r>
      <w:r w:rsidR="000F5F97">
        <w:rPr>
          <w:rFonts w:ascii="Book Antiqua" w:hAnsi="Book Antiqua"/>
        </w:rPr>
        <w:t xml:space="preserve">         </w:t>
      </w:r>
      <w:r w:rsidR="002840CC">
        <w:rPr>
          <w:rFonts w:ascii="Book Antiqua" w:hAnsi="Book Antiqua"/>
        </w:rPr>
        <w:t>6/</w:t>
      </w:r>
      <w:r w:rsidR="000F5F97">
        <w:rPr>
          <w:rFonts w:ascii="Book Antiqua" w:hAnsi="Book Antiqua"/>
        </w:rPr>
        <w:t>2014</w:t>
      </w:r>
      <w:r>
        <w:rPr>
          <w:rFonts w:ascii="Book Antiqua" w:hAnsi="Book Antiqua"/>
        </w:rPr>
        <w:t xml:space="preserve"> to 9/2020</w:t>
      </w:r>
      <w:r w:rsidR="00C17C99" w:rsidRPr="00C17C99">
        <w:rPr>
          <w:rFonts w:ascii="Book Antiqua" w:hAnsi="Book Antiqua"/>
        </w:rPr>
        <w:t xml:space="preserve">           </w:t>
      </w:r>
      <w:r w:rsidR="00BB03D0">
        <w:rPr>
          <w:rFonts w:ascii="Book Antiqua" w:hAnsi="Book Antiqua"/>
        </w:rPr>
        <w:t xml:space="preserve">         </w:t>
      </w:r>
      <w:r>
        <w:rPr>
          <w:rFonts w:ascii="Book Antiqua" w:hAnsi="Book Antiqua"/>
          <w:b/>
        </w:rPr>
        <w:t xml:space="preserve">Real Estate Industries Group </w:t>
      </w:r>
      <w:r w:rsidR="000D4252">
        <w:rPr>
          <w:rFonts w:ascii="Book Antiqua" w:hAnsi="Book Antiqua"/>
          <w:b/>
        </w:rPr>
        <w:t>Manager, Senior</w:t>
      </w:r>
      <w:r w:rsidR="001B0C56">
        <w:rPr>
          <w:rFonts w:ascii="Book Antiqua" w:hAnsi="Book Antiqua"/>
          <w:b/>
        </w:rPr>
        <w:t xml:space="preserve"> Vice President</w:t>
      </w:r>
    </w:p>
    <w:p w:rsidR="00E635DB" w:rsidRDefault="00A54F47" w:rsidP="00A54F4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0F5F97" w:rsidRPr="00BC4C11">
        <w:rPr>
          <w:rFonts w:ascii="Book Antiqua" w:hAnsi="Book Antiqua"/>
        </w:rPr>
        <w:t>anage</w:t>
      </w:r>
      <w:r>
        <w:rPr>
          <w:rFonts w:ascii="Book Antiqua" w:hAnsi="Book Antiqua"/>
        </w:rPr>
        <w:t xml:space="preserve"> a team of up to 10 lenders on</w:t>
      </w:r>
      <w:r w:rsidR="000F5F97" w:rsidRPr="00BC4C11">
        <w:rPr>
          <w:rFonts w:ascii="Book Antiqua" w:hAnsi="Book Antiqua"/>
        </w:rPr>
        <w:t xml:space="preserve"> bridge, construction, and term </w:t>
      </w:r>
      <w:r>
        <w:rPr>
          <w:rFonts w:ascii="Book Antiqua" w:hAnsi="Book Antiqua"/>
        </w:rPr>
        <w:t xml:space="preserve">income property </w:t>
      </w:r>
      <w:r w:rsidR="00581D29">
        <w:rPr>
          <w:rFonts w:ascii="Book Antiqua" w:hAnsi="Book Antiqua"/>
        </w:rPr>
        <w:t xml:space="preserve">real estate </w:t>
      </w:r>
      <w:r w:rsidR="000F5F97" w:rsidRPr="00BC4C11">
        <w:rPr>
          <w:rFonts w:ascii="Book Antiqua" w:hAnsi="Book Antiqua"/>
        </w:rPr>
        <w:t xml:space="preserve">loans to </w:t>
      </w:r>
      <w:r w:rsidR="00581D29">
        <w:rPr>
          <w:rFonts w:ascii="Book Antiqua" w:hAnsi="Book Antiqua"/>
        </w:rPr>
        <w:t>local and middle market real estate</w:t>
      </w:r>
      <w:r w:rsidR="000F5F97" w:rsidRPr="00BC4C11">
        <w:rPr>
          <w:rFonts w:ascii="Book Antiqua" w:hAnsi="Book Antiqua"/>
        </w:rPr>
        <w:t xml:space="preserve"> companies across Northern California markets</w:t>
      </w:r>
      <w:r w:rsidR="00581D29">
        <w:rPr>
          <w:rFonts w:ascii="Book Antiqua" w:hAnsi="Book Antiqua"/>
        </w:rPr>
        <w:t>.</w:t>
      </w:r>
    </w:p>
    <w:p w:rsidR="00A54F47" w:rsidRDefault="00A54F47" w:rsidP="00A54F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Reported to Chief Lending Officer</w:t>
      </w:r>
    </w:p>
    <w:p w:rsidR="00A54F47" w:rsidRDefault="002840CC" w:rsidP="00A54F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$800MM portfolio</w:t>
      </w:r>
    </w:p>
    <w:p w:rsidR="002840CC" w:rsidRDefault="002840CC" w:rsidP="00A54F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Responsible for performance measuring reporting</w:t>
      </w:r>
    </w:p>
    <w:p w:rsidR="002840CC" w:rsidRPr="00A54F47" w:rsidRDefault="002840CC" w:rsidP="00A54F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Responsible for the quality and quantity of all commercial loan production for the Group.</w:t>
      </w:r>
    </w:p>
    <w:p w:rsidR="007C431F" w:rsidRPr="00E635DB" w:rsidRDefault="007C431F" w:rsidP="00A54F47">
      <w:pPr>
        <w:spacing w:after="0" w:line="240" w:lineRule="auto"/>
        <w:jc w:val="both"/>
        <w:rPr>
          <w:rFonts w:ascii="Book Antiqua" w:hAnsi="Book Antiqua"/>
        </w:rPr>
      </w:pPr>
    </w:p>
    <w:p w:rsidR="00DC7CD0" w:rsidRDefault="002840CC" w:rsidP="00E635D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TORREY PINES BANK, Oakland</w:t>
      </w:r>
      <w:r w:rsidR="00C17C99" w:rsidRPr="00C17C99">
        <w:rPr>
          <w:rFonts w:ascii="Book Antiqua" w:hAnsi="Book Antiqua"/>
        </w:rPr>
        <w:t xml:space="preserve">, CA                                 </w:t>
      </w:r>
      <w:r w:rsidR="000121A2">
        <w:rPr>
          <w:rFonts w:ascii="Book Antiqua" w:hAnsi="Book Antiqua"/>
        </w:rPr>
        <w:tab/>
      </w:r>
      <w:r w:rsidR="000121A2">
        <w:rPr>
          <w:rFonts w:ascii="Book Antiqua" w:hAnsi="Book Antiqua"/>
        </w:rPr>
        <w:tab/>
      </w:r>
      <w:r w:rsidR="000121A2">
        <w:rPr>
          <w:rFonts w:ascii="Book Antiqua" w:hAnsi="Book Antiqua"/>
        </w:rPr>
        <w:tab/>
        <w:t xml:space="preserve"> </w:t>
      </w:r>
      <w:r w:rsidR="00725F53">
        <w:rPr>
          <w:rFonts w:ascii="Book Antiqua" w:hAnsi="Book Antiqua"/>
        </w:rPr>
        <w:t xml:space="preserve">      </w:t>
      </w:r>
      <w:r w:rsidR="000121A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10/2013-6/2014</w:t>
      </w:r>
      <w:r w:rsidR="00C17C99" w:rsidRPr="00C17C99">
        <w:rPr>
          <w:rFonts w:ascii="Book Antiqua" w:hAnsi="Book Antiqua"/>
        </w:rPr>
        <w:t xml:space="preserve"> </w:t>
      </w:r>
    </w:p>
    <w:p w:rsidR="00DC7CD0" w:rsidRPr="00E635DB" w:rsidRDefault="00C17C99" w:rsidP="00E635DB">
      <w:pPr>
        <w:spacing w:after="0" w:line="240" w:lineRule="auto"/>
        <w:jc w:val="both"/>
        <w:rPr>
          <w:rFonts w:ascii="Book Antiqua" w:hAnsi="Book Antiqua"/>
          <w:b/>
        </w:rPr>
      </w:pPr>
      <w:r w:rsidRPr="00E635DB">
        <w:rPr>
          <w:rFonts w:ascii="Book Antiqua" w:hAnsi="Book Antiqua"/>
          <w:b/>
        </w:rPr>
        <w:t>Senior Relationship Manager</w:t>
      </w:r>
      <w:r w:rsidR="004A7CA3">
        <w:rPr>
          <w:rFonts w:ascii="Book Antiqua" w:hAnsi="Book Antiqua"/>
          <w:b/>
        </w:rPr>
        <w:t>, Vice President</w:t>
      </w:r>
      <w:r w:rsidRPr="00E635DB">
        <w:rPr>
          <w:rFonts w:ascii="Book Antiqua" w:hAnsi="Book Antiqua"/>
          <w:b/>
        </w:rPr>
        <w:t xml:space="preserve"> </w:t>
      </w:r>
    </w:p>
    <w:p w:rsidR="000121A2" w:rsidRDefault="00C17C99" w:rsidP="00725F53">
      <w:pPr>
        <w:spacing w:after="0" w:line="240" w:lineRule="auto"/>
        <w:jc w:val="both"/>
        <w:rPr>
          <w:rFonts w:ascii="Book Antiqua" w:hAnsi="Book Antiqua"/>
        </w:rPr>
      </w:pPr>
      <w:r w:rsidRPr="00C17C99">
        <w:rPr>
          <w:rFonts w:ascii="Book Antiqua" w:hAnsi="Book Antiqua"/>
        </w:rPr>
        <w:t xml:space="preserve">Solicited and managed commercial and residential real estate term loans for San Francisco Bay Area </w:t>
      </w:r>
      <w:r w:rsidR="000121A2">
        <w:rPr>
          <w:rFonts w:ascii="Book Antiqua" w:hAnsi="Book Antiqua"/>
        </w:rPr>
        <w:t>owners and investors</w:t>
      </w:r>
      <w:r w:rsidRPr="00C17C99">
        <w:rPr>
          <w:rFonts w:ascii="Book Antiqua" w:hAnsi="Book Antiqua"/>
        </w:rPr>
        <w:t xml:space="preserve">.  </w:t>
      </w:r>
    </w:p>
    <w:p w:rsidR="000121A2" w:rsidRDefault="000121A2" w:rsidP="00725F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Developed local broker</w:t>
      </w:r>
      <w:r w:rsidR="002840CC">
        <w:rPr>
          <w:rFonts w:ascii="Book Antiqua" w:hAnsi="Book Antiqua"/>
        </w:rPr>
        <w:t xml:space="preserve"> and investor contacts, for</w:t>
      </w:r>
      <w:r>
        <w:rPr>
          <w:rFonts w:ascii="Book Antiqua" w:hAnsi="Book Antiqua"/>
        </w:rPr>
        <w:t xml:space="preserve"> commercial </w:t>
      </w:r>
      <w:r w:rsidR="002840CC">
        <w:rPr>
          <w:rFonts w:ascii="Book Antiqua" w:hAnsi="Book Antiqua"/>
        </w:rPr>
        <w:t>construction loans and Seniors Housing and Care construction loans</w:t>
      </w:r>
      <w:r>
        <w:rPr>
          <w:rFonts w:ascii="Book Antiqua" w:hAnsi="Book Antiqua"/>
        </w:rPr>
        <w:t>.</w:t>
      </w:r>
    </w:p>
    <w:p w:rsidR="002840CC" w:rsidRDefault="002840CC" w:rsidP="00725F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Underwrote and closed 4</w:t>
      </w:r>
      <w:r w:rsidR="00C17C99" w:rsidRPr="000121A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seniors Housing and Care construction loans for the short-time (9 months employed).</w:t>
      </w:r>
    </w:p>
    <w:p w:rsidR="00C17C99" w:rsidRDefault="002840CC" w:rsidP="00725F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Hiring manager left for Mechanics Bank and recruite</w:t>
      </w:r>
      <w:r w:rsidR="005225C8">
        <w:rPr>
          <w:rFonts w:ascii="Book Antiqua" w:hAnsi="Book Antiqua"/>
        </w:rPr>
        <w:t>d me to manage</w:t>
      </w:r>
      <w:r>
        <w:rPr>
          <w:rFonts w:ascii="Book Antiqua" w:hAnsi="Book Antiqua"/>
        </w:rPr>
        <w:t xml:space="preserve"> </w:t>
      </w:r>
      <w:r w:rsidR="005225C8">
        <w:rPr>
          <w:rFonts w:ascii="Book Antiqua" w:hAnsi="Book Antiqua"/>
        </w:rPr>
        <w:t>and build a p</w:t>
      </w:r>
      <w:r w:rsidR="004B529B">
        <w:rPr>
          <w:rFonts w:ascii="Book Antiqua" w:hAnsi="Book Antiqua"/>
        </w:rPr>
        <w:t xml:space="preserve">roductive </w:t>
      </w:r>
      <w:r>
        <w:rPr>
          <w:rFonts w:ascii="Book Antiqua" w:hAnsi="Book Antiqua"/>
        </w:rPr>
        <w:t xml:space="preserve">Real Estate Industries </w:t>
      </w:r>
      <w:r w:rsidR="004B529B">
        <w:rPr>
          <w:rFonts w:ascii="Book Antiqua" w:hAnsi="Book Antiqua"/>
        </w:rPr>
        <w:t xml:space="preserve">Lending </w:t>
      </w:r>
      <w:bookmarkStart w:id="0" w:name="_GoBack"/>
      <w:bookmarkEnd w:id="0"/>
      <w:r>
        <w:rPr>
          <w:rFonts w:ascii="Book Antiqua" w:hAnsi="Book Antiqua"/>
        </w:rPr>
        <w:t>Group.</w:t>
      </w:r>
      <w:r w:rsidR="00C17C99" w:rsidRPr="000121A2">
        <w:rPr>
          <w:rFonts w:ascii="Book Antiqua" w:hAnsi="Book Antiqua"/>
        </w:rPr>
        <w:t xml:space="preserve">  </w:t>
      </w:r>
    </w:p>
    <w:p w:rsidR="00A123EC" w:rsidRPr="00A123EC" w:rsidRDefault="00A123EC" w:rsidP="00A123EC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31421C" w:rsidRDefault="0031421C" w:rsidP="005771E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THOMPSON ADVISORS</w:t>
      </w:r>
      <w:r w:rsidR="004A7CA3">
        <w:rPr>
          <w:rFonts w:ascii="Book Antiqua" w:hAnsi="Book Antiqua"/>
        </w:rPr>
        <w:t xml:space="preserve"> LLC</w:t>
      </w:r>
      <w:r>
        <w:rPr>
          <w:rFonts w:ascii="Book Antiqua" w:hAnsi="Book Antiqua"/>
        </w:rPr>
        <w:t>, Pleasanton, Ca</w:t>
      </w:r>
      <w:r w:rsidR="005771EF">
        <w:rPr>
          <w:rFonts w:ascii="Book Antiqua" w:hAnsi="Book Antiqua"/>
        </w:rPr>
        <w:tab/>
      </w:r>
      <w:r w:rsidR="005771EF">
        <w:rPr>
          <w:rFonts w:ascii="Book Antiqua" w:hAnsi="Book Antiqua"/>
        </w:rPr>
        <w:tab/>
      </w:r>
      <w:r w:rsidR="005771EF">
        <w:rPr>
          <w:rFonts w:ascii="Book Antiqua" w:hAnsi="Book Antiqua"/>
        </w:rPr>
        <w:tab/>
      </w:r>
      <w:r w:rsidR="005771EF">
        <w:rPr>
          <w:rFonts w:ascii="Book Antiqua" w:hAnsi="Book Antiqua"/>
        </w:rPr>
        <w:tab/>
      </w:r>
      <w:r w:rsidR="005771EF">
        <w:rPr>
          <w:rFonts w:ascii="Book Antiqua" w:hAnsi="Book Antiqua"/>
        </w:rPr>
        <w:tab/>
        <w:t xml:space="preserve">    2012 to 2013</w:t>
      </w:r>
    </w:p>
    <w:p w:rsidR="0031421C" w:rsidRDefault="0031421C" w:rsidP="005771EF">
      <w:pPr>
        <w:spacing w:after="0" w:line="240" w:lineRule="auto"/>
        <w:jc w:val="both"/>
        <w:rPr>
          <w:rFonts w:ascii="Book Antiqua" w:hAnsi="Book Antiqua"/>
        </w:rPr>
      </w:pPr>
      <w:r w:rsidRPr="004A7CA3">
        <w:rPr>
          <w:rFonts w:ascii="Book Antiqua" w:hAnsi="Book Antiqua"/>
          <w:b/>
        </w:rPr>
        <w:t>Owner/Operator</w:t>
      </w:r>
      <w:r w:rsidR="005771EF">
        <w:rPr>
          <w:rFonts w:ascii="Book Antiqua" w:hAnsi="Book Antiqua"/>
        </w:rPr>
        <w:t xml:space="preserve"> of a consulting company serving the needs of the CMBS loan underwriting evaluation process for various CMBS version 2 consulting firms.  </w:t>
      </w:r>
    </w:p>
    <w:p w:rsidR="005771EF" w:rsidRDefault="005771EF" w:rsidP="005771E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Evaluated and physically inspected properties in CMBS loan underwriting prior to loan closing on properties located in Washington, Oregon, and California.</w:t>
      </w:r>
    </w:p>
    <w:p w:rsidR="0031421C" w:rsidRDefault="005771EF" w:rsidP="004A7CA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Evaluated Self-Storage, Mobile Home Parks, Retail, and Office CMBS securitized loan originations by preparing a Wells Fargo Underwriting template used by the CMBS industry at the time to provide a second opinion of loan default risk.</w:t>
      </w:r>
    </w:p>
    <w:p w:rsidR="006B3765" w:rsidRPr="004A7CA3" w:rsidRDefault="006B3765" w:rsidP="004A7CA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Paid on each CMBS loan evaluation at a fixed price plus travel expenses.</w:t>
      </w:r>
    </w:p>
    <w:p w:rsidR="000121A2" w:rsidRDefault="00C17C99" w:rsidP="00725F53">
      <w:pPr>
        <w:spacing w:before="120" w:after="0" w:line="240" w:lineRule="auto"/>
        <w:jc w:val="both"/>
        <w:rPr>
          <w:rFonts w:ascii="Book Antiqua" w:hAnsi="Book Antiqua"/>
        </w:rPr>
      </w:pPr>
      <w:r w:rsidRPr="00C17C99">
        <w:rPr>
          <w:rFonts w:ascii="Book Antiqua" w:hAnsi="Book Antiqua"/>
        </w:rPr>
        <w:t xml:space="preserve">BANK OF THE WEST, San Ramon, CA                                                           </w:t>
      </w:r>
      <w:r w:rsidR="003E5BB0">
        <w:rPr>
          <w:rFonts w:ascii="Book Antiqua" w:hAnsi="Book Antiqua"/>
        </w:rPr>
        <w:t xml:space="preserve">  </w:t>
      </w:r>
      <w:r w:rsidRPr="00C17C99">
        <w:rPr>
          <w:rFonts w:ascii="Book Antiqua" w:hAnsi="Book Antiqua"/>
        </w:rPr>
        <w:t xml:space="preserve">                 </w:t>
      </w:r>
      <w:r w:rsidR="005225C8">
        <w:rPr>
          <w:rFonts w:ascii="Book Antiqua" w:hAnsi="Book Antiqua"/>
        </w:rPr>
        <w:t>2007</w:t>
      </w:r>
      <w:r w:rsidRPr="00C17C99">
        <w:rPr>
          <w:rFonts w:ascii="Book Antiqua" w:hAnsi="Book Antiqua"/>
        </w:rPr>
        <w:t xml:space="preserve">-2012 </w:t>
      </w:r>
      <w:r w:rsidR="005225C8">
        <w:rPr>
          <w:rFonts w:ascii="Book Antiqua" w:hAnsi="Book Antiqua"/>
          <w:b/>
        </w:rPr>
        <w:t>Health Care Lending Manager</w:t>
      </w:r>
      <w:r w:rsidRPr="000121A2">
        <w:rPr>
          <w:rFonts w:ascii="Book Antiqua" w:hAnsi="Book Antiqua"/>
          <w:b/>
        </w:rPr>
        <w:t xml:space="preserve">, </w:t>
      </w:r>
      <w:r w:rsidR="005225C8">
        <w:rPr>
          <w:rFonts w:ascii="Book Antiqua" w:hAnsi="Book Antiqua"/>
          <w:b/>
        </w:rPr>
        <w:t xml:space="preserve">Senior </w:t>
      </w:r>
      <w:r w:rsidRPr="000121A2">
        <w:rPr>
          <w:rFonts w:ascii="Book Antiqua" w:hAnsi="Book Antiqua"/>
          <w:b/>
        </w:rPr>
        <w:t>Vice President</w:t>
      </w:r>
      <w:r w:rsidRPr="00C17C99">
        <w:rPr>
          <w:rFonts w:ascii="Book Antiqua" w:hAnsi="Book Antiqua"/>
        </w:rPr>
        <w:t xml:space="preserve"> </w:t>
      </w:r>
      <w:r w:rsidR="005225C8">
        <w:rPr>
          <w:rFonts w:ascii="Book Antiqua" w:hAnsi="Book Antiqua"/>
        </w:rPr>
        <w:t xml:space="preserve">– </w:t>
      </w:r>
      <w:r w:rsidRPr="00C17C99">
        <w:rPr>
          <w:rFonts w:ascii="Book Antiqua" w:hAnsi="Book Antiqua"/>
        </w:rPr>
        <w:t xml:space="preserve"> </w:t>
      </w:r>
    </w:p>
    <w:p w:rsidR="00EF03E9" w:rsidRPr="008369BE" w:rsidRDefault="00925E34" w:rsidP="008369B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Built and managed a team of three Relationship Managers that s</w:t>
      </w:r>
      <w:r w:rsidR="00C17C99" w:rsidRPr="008369BE">
        <w:rPr>
          <w:rFonts w:ascii="Book Antiqua" w:hAnsi="Book Antiqua"/>
        </w:rPr>
        <w:t>olicited</w:t>
      </w:r>
      <w:r w:rsidR="00BC4C11">
        <w:rPr>
          <w:rFonts w:ascii="Book Antiqua" w:hAnsi="Book Antiqua"/>
        </w:rPr>
        <w:t>, underwrote,</w:t>
      </w:r>
      <w:r w:rsidR="00C17C99" w:rsidRPr="008369BE">
        <w:rPr>
          <w:rFonts w:ascii="Book Antiqua" w:hAnsi="Book Antiqua"/>
        </w:rPr>
        <w:t xml:space="preserve"> and managed term and construction loans to private and public companies, specializing in Senior Housing (Assisted Living, Memory Care, and Skilled Nursing </w:t>
      </w:r>
      <w:r w:rsidR="003E5BB0" w:rsidRPr="008369BE">
        <w:rPr>
          <w:rFonts w:ascii="Book Antiqua" w:hAnsi="Book Antiqua"/>
        </w:rPr>
        <w:t xml:space="preserve">facilities).   </w:t>
      </w:r>
    </w:p>
    <w:p w:rsidR="003E5BB0" w:rsidRPr="003E5BB0" w:rsidRDefault="00925E34" w:rsidP="00725F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2009 through 2011</w:t>
      </w:r>
      <w:r w:rsidR="00EF03E9">
        <w:rPr>
          <w:rFonts w:ascii="Book Antiqua" w:hAnsi="Book Antiqua"/>
        </w:rPr>
        <w:t xml:space="preserve"> </w:t>
      </w:r>
      <w:r w:rsidR="00B90904">
        <w:rPr>
          <w:rFonts w:ascii="Book Antiqua" w:hAnsi="Book Antiqua"/>
        </w:rPr>
        <w:t>t</w:t>
      </w:r>
      <w:r w:rsidR="00C17C99" w:rsidRPr="003E5BB0">
        <w:rPr>
          <w:rFonts w:ascii="Book Antiqua" w:hAnsi="Book Antiqua"/>
        </w:rPr>
        <w:t xml:space="preserve">op </w:t>
      </w:r>
      <w:r w:rsidR="00B90904">
        <w:rPr>
          <w:rFonts w:ascii="Book Antiqua" w:hAnsi="Book Antiqua"/>
        </w:rPr>
        <w:t>p</w:t>
      </w:r>
      <w:r>
        <w:rPr>
          <w:rFonts w:ascii="Book Antiqua" w:hAnsi="Book Antiqua"/>
        </w:rPr>
        <w:t>roducer unit for Real Estate Industries Group</w:t>
      </w:r>
      <w:r w:rsidR="00EF03E9">
        <w:rPr>
          <w:rFonts w:ascii="Book Antiqua" w:hAnsi="Book Antiqua"/>
        </w:rPr>
        <w:t xml:space="preserve">, in both </w:t>
      </w:r>
      <w:r>
        <w:rPr>
          <w:rFonts w:ascii="Book Antiqua" w:hAnsi="Book Antiqua"/>
        </w:rPr>
        <w:t xml:space="preserve">new </w:t>
      </w:r>
      <w:r w:rsidR="00EF03E9">
        <w:rPr>
          <w:rFonts w:ascii="Book Antiqua" w:hAnsi="Book Antiqua"/>
        </w:rPr>
        <w:t xml:space="preserve">loan </w:t>
      </w:r>
      <w:r w:rsidR="00C17C99" w:rsidRPr="003E5BB0">
        <w:rPr>
          <w:rFonts w:ascii="Book Antiqua" w:hAnsi="Book Antiqua"/>
        </w:rPr>
        <w:t xml:space="preserve">commitments and cross sells. </w:t>
      </w:r>
    </w:p>
    <w:p w:rsidR="00925E34" w:rsidRDefault="00C17C99" w:rsidP="00925E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3E5BB0">
        <w:rPr>
          <w:rFonts w:ascii="Book Antiqua" w:hAnsi="Book Antiqua"/>
        </w:rPr>
        <w:t>Expanded and improved overall cross sell profits among private and public clients</w:t>
      </w:r>
      <w:r w:rsidR="00925E34">
        <w:rPr>
          <w:rFonts w:ascii="Book Antiqua" w:hAnsi="Book Antiqua"/>
        </w:rPr>
        <w:t>.  Take-out term loans were by GSA lenders providing an opportunity for the Bank to provide cash management and deposit services for multi-state located operators of properties</w:t>
      </w:r>
      <w:r w:rsidRPr="003E5BB0">
        <w:rPr>
          <w:rFonts w:ascii="Book Antiqua" w:hAnsi="Book Antiqua"/>
        </w:rPr>
        <w:t xml:space="preserve">.   </w:t>
      </w:r>
    </w:p>
    <w:p w:rsidR="00925E34" w:rsidRDefault="00925E34" w:rsidP="00925E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Managed production offices in San Ramon and Denver, Colorado.</w:t>
      </w:r>
    </w:p>
    <w:p w:rsidR="00925E34" w:rsidRDefault="00925E34" w:rsidP="00925E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Tota</w:t>
      </w:r>
      <w:r w:rsidR="001E5A1B">
        <w:rPr>
          <w:rFonts w:ascii="Book Antiqua" w:hAnsi="Book Antiqua"/>
        </w:rPr>
        <w:t>l production volume was over $20</w:t>
      </w:r>
      <w:r>
        <w:rPr>
          <w:rFonts w:ascii="Book Antiqua" w:hAnsi="Book Antiqua"/>
        </w:rPr>
        <w:t>0MM each year</w:t>
      </w:r>
      <w:r w:rsidR="001E5A1B">
        <w:rPr>
          <w:rFonts w:ascii="Book Antiqua" w:hAnsi="Book Antiqua"/>
        </w:rPr>
        <w:t xml:space="preserve"> with the lowest production year of 2009 at $110MM during a challenging economic landscape.</w:t>
      </w:r>
    </w:p>
    <w:p w:rsidR="00925E34" w:rsidRPr="00925E34" w:rsidRDefault="00925E34" w:rsidP="00925E34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1E5A1B" w:rsidRDefault="001E5A1B" w:rsidP="00925E34">
      <w:pPr>
        <w:spacing w:after="0" w:line="240" w:lineRule="auto"/>
        <w:jc w:val="both"/>
        <w:rPr>
          <w:rFonts w:ascii="Book Antiqua" w:hAnsi="Book Antiqua"/>
          <w:b/>
        </w:rPr>
      </w:pPr>
      <w:r w:rsidRPr="004A7CA3">
        <w:rPr>
          <w:rFonts w:ascii="Book Antiqua" w:hAnsi="Book Antiqua"/>
        </w:rPr>
        <w:t>HSH Nord</w:t>
      </w:r>
      <w:r w:rsidR="005B5431">
        <w:rPr>
          <w:rFonts w:ascii="Book Antiqua" w:hAnsi="Book Antiqua"/>
        </w:rPr>
        <w:t xml:space="preserve"> </w:t>
      </w:r>
      <w:r w:rsidRPr="004A7CA3">
        <w:rPr>
          <w:rFonts w:ascii="Book Antiqua" w:hAnsi="Book Antiqua"/>
        </w:rPr>
        <w:t>Bank, San Francisco representative office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</w:t>
      </w:r>
      <w:r w:rsidRPr="001E5A1B">
        <w:rPr>
          <w:rFonts w:ascii="Book Antiqua" w:hAnsi="Book Antiqua"/>
        </w:rPr>
        <w:t>10/2005 to 9/2007</w:t>
      </w:r>
    </w:p>
    <w:p w:rsidR="001E5A1B" w:rsidRDefault="001E5A1B" w:rsidP="00925E34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Seniors Housing and Care Relationship Manager, Senior Vice President</w:t>
      </w:r>
    </w:p>
    <w:p w:rsidR="001E5A1B" w:rsidRDefault="001E5A1B" w:rsidP="00925E34">
      <w:pPr>
        <w:spacing w:after="0" w:line="240" w:lineRule="auto"/>
        <w:jc w:val="both"/>
        <w:rPr>
          <w:rFonts w:ascii="Book Antiqua" w:hAnsi="Book Antiqua"/>
        </w:rPr>
      </w:pPr>
      <w:r w:rsidRPr="001E5A1B">
        <w:rPr>
          <w:rFonts w:ascii="Book Antiqua" w:hAnsi="Book Antiqua"/>
        </w:rPr>
        <w:t xml:space="preserve">Managed Seniors Housing and Care construction loan </w:t>
      </w:r>
      <w:r>
        <w:rPr>
          <w:rFonts w:ascii="Book Antiqua" w:hAnsi="Book Antiqua"/>
        </w:rPr>
        <w:t>production management for the West Coast for New York headquartered for U.S. operations of a German State owned Bank Headquartered in Hamburg, Germany.</w:t>
      </w:r>
    </w:p>
    <w:p w:rsidR="00FA0CAE" w:rsidRDefault="001E5A1B" w:rsidP="001E5A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Originated </w:t>
      </w:r>
      <w:r w:rsidR="0050427A">
        <w:rPr>
          <w:rFonts w:ascii="Book Antiqua" w:hAnsi="Book Antiqua"/>
        </w:rPr>
        <w:t xml:space="preserve">loans for large entry fee and private pay construction loans financed with Letters of Credit to support 7-day floating rate tax-exempt bonds and conventional construction loans.  </w:t>
      </w:r>
    </w:p>
    <w:p w:rsidR="001E5A1B" w:rsidRDefault="0050427A" w:rsidP="001E5A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Largest loan was a $260MM 7-day floating interest tax-exempt Letter of Credit to credit enhance bonds used for a construction loan to build 325 entrance fee units in the Union Bay neighborhood of Seattle, Washington.</w:t>
      </w:r>
    </w:p>
    <w:p w:rsidR="007C431F" w:rsidRDefault="0050427A" w:rsidP="00925E3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Total loan originations was $525MM in 2006 with projects located in Seattle, Santa Rosa, Fort Worth, </w:t>
      </w:r>
      <w:r w:rsidR="005B5431">
        <w:rPr>
          <w:rFonts w:ascii="Book Antiqua" w:hAnsi="Book Antiqua"/>
        </w:rPr>
        <w:t>Santa Fe</w:t>
      </w:r>
      <w:r>
        <w:rPr>
          <w:rFonts w:ascii="Book Antiqua" w:hAnsi="Book Antiqua"/>
        </w:rPr>
        <w:t>, and Los Angeles.</w:t>
      </w:r>
    </w:p>
    <w:p w:rsidR="007C431F" w:rsidRPr="007C431F" w:rsidRDefault="007C431F" w:rsidP="007C431F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6B3765" w:rsidRPr="006B3765" w:rsidRDefault="006B3765" w:rsidP="00925E34">
      <w:pPr>
        <w:spacing w:after="0" w:line="240" w:lineRule="auto"/>
        <w:jc w:val="both"/>
        <w:rPr>
          <w:rFonts w:ascii="Book Antiqua" w:hAnsi="Book Antiqua"/>
        </w:rPr>
      </w:pPr>
      <w:r w:rsidRPr="006B3765">
        <w:rPr>
          <w:rFonts w:ascii="Book Antiqua" w:hAnsi="Book Antiqua"/>
        </w:rPr>
        <w:t>BANK OF THE WEST, San Ramon, Ca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2/2002-10/2005</w:t>
      </w:r>
    </w:p>
    <w:p w:rsidR="006B3765" w:rsidRDefault="001E5A1B" w:rsidP="00925E3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Health Care Lending Manager</w:t>
      </w:r>
      <w:r w:rsidR="00C17C99" w:rsidRPr="00925E34">
        <w:rPr>
          <w:rFonts w:ascii="Book Antiqua" w:hAnsi="Book Antiqua"/>
          <w:b/>
        </w:rPr>
        <w:t>, Vice President</w:t>
      </w:r>
      <w:r w:rsidR="00C17C99" w:rsidRPr="00925E34">
        <w:rPr>
          <w:rFonts w:ascii="Book Antiqua" w:hAnsi="Book Antiqua"/>
        </w:rPr>
        <w:t xml:space="preserve"> – Real </w:t>
      </w:r>
      <w:r w:rsidR="00FA0CAE">
        <w:rPr>
          <w:rFonts w:ascii="Book Antiqua" w:hAnsi="Book Antiqua"/>
        </w:rPr>
        <w:t>Estate Industries Division</w:t>
      </w:r>
      <w:r w:rsidR="006B3765">
        <w:rPr>
          <w:rFonts w:ascii="Book Antiqua" w:hAnsi="Book Antiqua"/>
        </w:rPr>
        <w:t>.</w:t>
      </w:r>
      <w:r w:rsidR="00FA0CAE">
        <w:rPr>
          <w:rFonts w:ascii="Book Antiqua" w:hAnsi="Book Antiqua"/>
        </w:rPr>
        <w:t xml:space="preserve"> </w:t>
      </w:r>
    </w:p>
    <w:p w:rsidR="008369BE" w:rsidRPr="00925E34" w:rsidRDefault="00FA0CAE" w:rsidP="00925E3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Built and managed a team of two relationship managers that s</w:t>
      </w:r>
      <w:r w:rsidR="00C17C99" w:rsidRPr="00925E34">
        <w:rPr>
          <w:rFonts w:ascii="Book Antiqua" w:hAnsi="Book Antiqua"/>
        </w:rPr>
        <w:t>olicited and managed</w:t>
      </w:r>
      <w:r w:rsidR="009C7FCF" w:rsidRPr="00925E3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construction, bridge, and term financing for</w:t>
      </w:r>
      <w:r w:rsidR="00C17C99" w:rsidRPr="00925E3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seniors housing and care</w:t>
      </w:r>
      <w:r w:rsidR="00C17C99" w:rsidRPr="00925E34">
        <w:rPr>
          <w:rFonts w:ascii="Book Antiqua" w:hAnsi="Book Antiqua"/>
        </w:rPr>
        <w:t xml:space="preserve"> projects for private and public real estate companies.  </w:t>
      </w:r>
    </w:p>
    <w:p w:rsidR="003E5BB0" w:rsidRPr="008369BE" w:rsidRDefault="00C17C99" w:rsidP="008369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</w:rPr>
      </w:pPr>
      <w:r w:rsidRPr="008369BE">
        <w:rPr>
          <w:rFonts w:ascii="Book Antiqua" w:hAnsi="Book Antiqua"/>
        </w:rPr>
        <w:t xml:space="preserve">Successfully </w:t>
      </w:r>
      <w:r w:rsidR="0031421C">
        <w:rPr>
          <w:rFonts w:ascii="Book Antiqua" w:hAnsi="Book Antiqua"/>
        </w:rPr>
        <w:t xml:space="preserve">built a start-up unit developing loan policy and underwriting guidelines approved by Risk Management.  Developed and executed a market plan that was </w:t>
      </w:r>
      <w:r w:rsidR="0031421C">
        <w:rPr>
          <w:rFonts w:ascii="Book Antiqua" w:hAnsi="Book Antiqua"/>
        </w:rPr>
        <w:lastRenderedPageBreak/>
        <w:t>successful in developing and executing new business opportunities and loan closings with private and public seniors housing and care companies.</w:t>
      </w:r>
    </w:p>
    <w:p w:rsidR="0031421C" w:rsidRDefault="0031421C" w:rsidP="00725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Managed two Relationship Managers to help execute on the approved business plan.  </w:t>
      </w:r>
    </w:p>
    <w:p w:rsidR="00C17C99" w:rsidRPr="003E5BB0" w:rsidRDefault="0031421C" w:rsidP="00725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The unit originated over $150MM in new business each year.</w:t>
      </w:r>
      <w:r w:rsidR="00C17C99" w:rsidRPr="003E5BB0">
        <w:rPr>
          <w:rFonts w:ascii="Book Antiqua" w:hAnsi="Book Antiqua"/>
        </w:rPr>
        <w:t xml:space="preserve">  </w:t>
      </w:r>
    </w:p>
    <w:p w:rsidR="006B3765" w:rsidRDefault="006B3765" w:rsidP="006B3765">
      <w:pPr>
        <w:spacing w:before="120" w:after="0" w:line="240" w:lineRule="auto"/>
        <w:jc w:val="both"/>
        <w:rPr>
          <w:rFonts w:ascii="Book Antiqua" w:hAnsi="Book Antiqua"/>
        </w:rPr>
      </w:pPr>
    </w:p>
    <w:p w:rsidR="000E69C0" w:rsidRPr="009C7FCF" w:rsidRDefault="00C17C99" w:rsidP="009C7FCF">
      <w:pPr>
        <w:spacing w:line="240" w:lineRule="auto"/>
        <w:jc w:val="center"/>
        <w:rPr>
          <w:rFonts w:ascii="Book Antiqua" w:hAnsi="Book Antiqua"/>
          <w:b/>
        </w:rPr>
      </w:pPr>
      <w:r w:rsidRPr="009C7FCF">
        <w:rPr>
          <w:rFonts w:ascii="Book Antiqua" w:hAnsi="Book Antiqua"/>
          <w:b/>
        </w:rPr>
        <w:t>OTHER SIGNIFICANT EXPERIENCE</w:t>
      </w:r>
    </w:p>
    <w:p w:rsidR="001750CD" w:rsidRDefault="001750CD" w:rsidP="00F76CA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1999 – 2/</w:t>
      </w:r>
      <w:proofErr w:type="gramStart"/>
      <w:r>
        <w:rPr>
          <w:rFonts w:ascii="Book Antiqua" w:hAnsi="Book Antiqua"/>
        </w:rPr>
        <w:t xml:space="preserve">2002  </w:t>
      </w:r>
      <w:r w:rsidR="006B3765">
        <w:rPr>
          <w:rFonts w:ascii="Book Antiqua" w:hAnsi="Book Antiqua"/>
        </w:rPr>
        <w:t>FIRST</w:t>
      </w:r>
      <w:proofErr w:type="gramEnd"/>
      <w:r w:rsidR="006B3765">
        <w:rPr>
          <w:rFonts w:ascii="Book Antiqua" w:hAnsi="Book Antiqua"/>
        </w:rPr>
        <w:t xml:space="preserve"> BANK AND TRUST</w:t>
      </w:r>
      <w:r w:rsidR="00C17C99" w:rsidRPr="00C17C99">
        <w:rPr>
          <w:rFonts w:ascii="Book Antiqua" w:hAnsi="Book Antiqua"/>
        </w:rPr>
        <w:t>, San Francisco, C</w:t>
      </w:r>
      <w:r w:rsidR="000F1262">
        <w:rPr>
          <w:rFonts w:ascii="Book Antiqua" w:hAnsi="Book Antiqua"/>
        </w:rPr>
        <w:t>A</w:t>
      </w:r>
    </w:p>
    <w:p w:rsidR="000E69C0" w:rsidRPr="001750CD" w:rsidRDefault="000F1262" w:rsidP="00F76CA4">
      <w:pPr>
        <w:spacing w:after="0" w:line="240" w:lineRule="auto"/>
        <w:jc w:val="both"/>
        <w:rPr>
          <w:rFonts w:ascii="Book Antiqua" w:hAnsi="Book Antiqua"/>
          <w:b/>
        </w:rPr>
      </w:pPr>
      <w:r w:rsidRPr="001750CD">
        <w:rPr>
          <w:rFonts w:ascii="Book Antiqua" w:hAnsi="Book Antiqua"/>
          <w:b/>
        </w:rPr>
        <w:t>Relationship Manager, Vice President</w:t>
      </w:r>
    </w:p>
    <w:p w:rsidR="000F1262" w:rsidRDefault="000F1262" w:rsidP="00F76CA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Originated primarily construction loans on a Hotel, Apartment buildings, SFR for-sale, and Office buildings in the greater Bay Area.</w:t>
      </w:r>
    </w:p>
    <w:p w:rsidR="001750CD" w:rsidRPr="00F76CA4" w:rsidRDefault="001750CD" w:rsidP="00F76CA4">
      <w:pPr>
        <w:spacing w:after="0" w:line="240" w:lineRule="auto"/>
        <w:jc w:val="both"/>
        <w:rPr>
          <w:rFonts w:ascii="Book Antiqua" w:hAnsi="Book Antiqua"/>
        </w:rPr>
      </w:pPr>
    </w:p>
    <w:p w:rsidR="001750CD" w:rsidRDefault="001750CD" w:rsidP="009C7FC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1997 – </w:t>
      </w:r>
      <w:proofErr w:type="gramStart"/>
      <w:r>
        <w:rPr>
          <w:rFonts w:ascii="Book Antiqua" w:hAnsi="Book Antiqua"/>
        </w:rPr>
        <w:t xml:space="preserve">1999  </w:t>
      </w:r>
      <w:r w:rsidR="000F1262">
        <w:rPr>
          <w:rFonts w:ascii="Book Antiqua" w:hAnsi="Book Antiqua"/>
        </w:rPr>
        <w:t>COMERICA</w:t>
      </w:r>
      <w:proofErr w:type="gramEnd"/>
      <w:r w:rsidR="000F1262">
        <w:rPr>
          <w:rFonts w:ascii="Book Antiqua" w:hAnsi="Book Antiqua"/>
        </w:rPr>
        <w:t xml:space="preserve"> BANK, San Jose, CA </w:t>
      </w:r>
    </w:p>
    <w:p w:rsidR="00725F53" w:rsidRPr="001750CD" w:rsidRDefault="000F1262" w:rsidP="009C7FCF">
      <w:pPr>
        <w:spacing w:after="0" w:line="240" w:lineRule="auto"/>
        <w:jc w:val="both"/>
        <w:rPr>
          <w:rFonts w:ascii="Book Antiqua" w:hAnsi="Book Antiqua"/>
          <w:b/>
        </w:rPr>
      </w:pPr>
      <w:r w:rsidRPr="001750CD">
        <w:rPr>
          <w:rFonts w:ascii="Book Antiqua" w:hAnsi="Book Antiqua"/>
          <w:b/>
        </w:rPr>
        <w:t>Relationship Manager, Vice President</w:t>
      </w:r>
      <w:r w:rsidR="00C17C99" w:rsidRPr="001750CD">
        <w:rPr>
          <w:rFonts w:ascii="Book Antiqua" w:hAnsi="Book Antiqua"/>
          <w:b/>
        </w:rPr>
        <w:t xml:space="preserve"> </w:t>
      </w:r>
    </w:p>
    <w:p w:rsidR="00F76CA4" w:rsidRDefault="000F1262" w:rsidP="00F76CA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Originated primarily construction loans on R&amp;D, Industrial, Warehouse, Apartment buildings, SFR for-sale, and Office buildings in the greater Bay Area.</w:t>
      </w:r>
    </w:p>
    <w:p w:rsidR="001750CD" w:rsidRDefault="001750CD" w:rsidP="00F76CA4">
      <w:pPr>
        <w:spacing w:after="0" w:line="240" w:lineRule="auto"/>
        <w:jc w:val="both"/>
        <w:rPr>
          <w:rFonts w:ascii="Book Antiqua" w:hAnsi="Book Antiqua"/>
        </w:rPr>
      </w:pPr>
    </w:p>
    <w:p w:rsidR="001750CD" w:rsidRDefault="001750CD" w:rsidP="000F126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1993 – 1997 </w:t>
      </w:r>
      <w:r w:rsidR="000F1262">
        <w:rPr>
          <w:rFonts w:ascii="Book Antiqua" w:hAnsi="Book Antiqua"/>
        </w:rPr>
        <w:t>FIRST NATIONWIDE BANK (</w:t>
      </w:r>
      <w:r w:rsidR="00221113">
        <w:rPr>
          <w:rFonts w:ascii="Book Antiqua" w:hAnsi="Book Antiqua"/>
        </w:rPr>
        <w:t xml:space="preserve">NOW </w:t>
      </w:r>
      <w:r w:rsidR="000F1262">
        <w:rPr>
          <w:rFonts w:ascii="Book Antiqua" w:hAnsi="Book Antiqua"/>
        </w:rPr>
        <w:t>CITIGROUP)</w:t>
      </w:r>
      <w:r w:rsidR="00C17C99" w:rsidRPr="000E69C0">
        <w:rPr>
          <w:rFonts w:ascii="Book Antiqua" w:hAnsi="Book Antiqua"/>
        </w:rPr>
        <w:t>,</w:t>
      </w:r>
      <w:r w:rsidR="000F1262">
        <w:rPr>
          <w:rFonts w:ascii="Book Antiqua" w:hAnsi="Book Antiqua"/>
        </w:rPr>
        <w:t xml:space="preserve"> San Francisco</w:t>
      </w:r>
      <w:r w:rsidR="00C17C99" w:rsidRPr="000E69C0">
        <w:rPr>
          <w:rFonts w:ascii="Book Antiqua" w:hAnsi="Book Antiqua"/>
        </w:rPr>
        <w:t>, CA</w:t>
      </w:r>
    </w:p>
    <w:p w:rsidR="000F1262" w:rsidRPr="001750CD" w:rsidRDefault="000F1262" w:rsidP="000F1262">
      <w:pPr>
        <w:spacing w:after="0" w:line="240" w:lineRule="auto"/>
        <w:jc w:val="both"/>
        <w:rPr>
          <w:rFonts w:ascii="Book Antiqua" w:hAnsi="Book Antiqua"/>
          <w:b/>
        </w:rPr>
      </w:pPr>
      <w:r w:rsidRPr="001750CD">
        <w:rPr>
          <w:rFonts w:ascii="Book Antiqua" w:hAnsi="Book Antiqua"/>
          <w:b/>
        </w:rPr>
        <w:t>Senior Work-Out Loan Officer</w:t>
      </w:r>
    </w:p>
    <w:p w:rsidR="000F1262" w:rsidRDefault="000F1262" w:rsidP="000F126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Managed both good bank and bad bank loan work-outs on income property real estate consisting mostly of Apartments located in Southern California markets.</w:t>
      </w:r>
    </w:p>
    <w:p w:rsidR="001750CD" w:rsidRDefault="001750CD" w:rsidP="000F1262">
      <w:pPr>
        <w:spacing w:after="0" w:line="240" w:lineRule="auto"/>
        <w:jc w:val="both"/>
        <w:rPr>
          <w:rFonts w:ascii="Book Antiqua" w:hAnsi="Book Antiqua"/>
        </w:rPr>
      </w:pPr>
    </w:p>
    <w:p w:rsidR="001750CD" w:rsidRDefault="001750CD" w:rsidP="000F126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1987 – 1993 </w:t>
      </w:r>
      <w:r w:rsidR="000F1262">
        <w:rPr>
          <w:rFonts w:ascii="Book Antiqua" w:hAnsi="Book Antiqua"/>
        </w:rPr>
        <w:t>AMERICAN REAL ESTATE GROUP (Robert Bass), Stockton, Ca</w:t>
      </w:r>
    </w:p>
    <w:p w:rsidR="00725F53" w:rsidRDefault="000F1262" w:rsidP="000F1262">
      <w:pPr>
        <w:spacing w:after="0" w:line="240" w:lineRule="auto"/>
        <w:jc w:val="both"/>
        <w:rPr>
          <w:rFonts w:ascii="Book Antiqua" w:hAnsi="Book Antiqua"/>
        </w:rPr>
      </w:pPr>
      <w:r w:rsidRPr="001750CD">
        <w:rPr>
          <w:rFonts w:ascii="Book Antiqua" w:hAnsi="Book Antiqua"/>
          <w:b/>
        </w:rPr>
        <w:t>Senior Analyst</w:t>
      </w:r>
      <w:r w:rsidR="001750CD" w:rsidRPr="001750CD">
        <w:rPr>
          <w:rFonts w:ascii="Book Antiqua" w:hAnsi="Book Antiqua"/>
          <w:b/>
        </w:rPr>
        <w:t xml:space="preserve"> promoted to Work-Out Loan Officer during employment.</w:t>
      </w:r>
      <w:r w:rsidR="001750CD">
        <w:rPr>
          <w:rFonts w:ascii="Book Antiqua" w:hAnsi="Book Antiqua"/>
        </w:rPr>
        <w:t xml:space="preserve">  Managed a portfolio of $500MM of distressed income property loans located through-out the </w:t>
      </w:r>
      <w:proofErr w:type="gramStart"/>
      <w:r w:rsidR="001750CD">
        <w:rPr>
          <w:rFonts w:ascii="Book Antiqua" w:hAnsi="Book Antiqua"/>
        </w:rPr>
        <w:t>U.S..</w:t>
      </w:r>
      <w:proofErr w:type="gramEnd"/>
      <w:r w:rsidR="00C17C99" w:rsidRPr="00F76CA4">
        <w:rPr>
          <w:rFonts w:ascii="Book Antiqua" w:hAnsi="Book Antiqua"/>
        </w:rPr>
        <w:t xml:space="preserve">   </w:t>
      </w:r>
    </w:p>
    <w:p w:rsidR="001750CD" w:rsidRPr="00F76CA4" w:rsidRDefault="001750CD" w:rsidP="000F1262">
      <w:pPr>
        <w:spacing w:after="0" w:line="240" w:lineRule="auto"/>
        <w:jc w:val="both"/>
        <w:rPr>
          <w:rFonts w:ascii="Book Antiqua" w:hAnsi="Book Antiqua"/>
        </w:rPr>
      </w:pPr>
    </w:p>
    <w:p w:rsidR="00F76CA4" w:rsidRDefault="001750CD" w:rsidP="00F76CA4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PROFESSIONAL DESIGNATIONS</w:t>
      </w:r>
      <w:r w:rsidR="00D604DB">
        <w:rPr>
          <w:rFonts w:ascii="Book Antiqua" w:hAnsi="Book Antiqua"/>
          <w:b/>
        </w:rPr>
        <w:t xml:space="preserve"> AND AFFILIATIONS</w:t>
      </w:r>
      <w:r>
        <w:rPr>
          <w:rFonts w:ascii="Book Antiqua" w:hAnsi="Book Antiqua"/>
          <w:b/>
        </w:rPr>
        <w:t>:</w:t>
      </w:r>
    </w:p>
    <w:p w:rsidR="001750CD" w:rsidRDefault="001750CD" w:rsidP="001750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1997  Counselor</w:t>
      </w:r>
      <w:proofErr w:type="gramEnd"/>
      <w:r>
        <w:rPr>
          <w:rFonts w:ascii="Book Antiqua" w:hAnsi="Book Antiqua"/>
        </w:rPr>
        <w:t xml:space="preserve"> of Real Estate.  (</w:t>
      </w:r>
      <w:hyperlink r:id="rId5" w:history="1">
        <w:r w:rsidRPr="005020EB">
          <w:rPr>
            <w:rStyle w:val="Hyperlink"/>
            <w:rFonts w:ascii="Book Antiqua" w:hAnsi="Book Antiqua"/>
          </w:rPr>
          <w:t>www.cre.org</w:t>
        </w:r>
      </w:hyperlink>
      <w:r>
        <w:rPr>
          <w:rFonts w:ascii="Book Antiqua" w:hAnsi="Book Antiqua"/>
        </w:rPr>
        <w:t>)  Active</w:t>
      </w:r>
    </w:p>
    <w:p w:rsidR="001750CD" w:rsidRDefault="001750CD" w:rsidP="001750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1997  Certified Commercial Investment Member (CCIM) Not Active</w:t>
      </w:r>
    </w:p>
    <w:p w:rsidR="001750CD" w:rsidRDefault="001750CD" w:rsidP="001750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2002  Fellow, Royal Institute of Chartered Surveyors (FRICS)  Not Active</w:t>
      </w:r>
    </w:p>
    <w:p w:rsidR="00D604DB" w:rsidRDefault="00D604DB" w:rsidP="001750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Risk Management Association.  Attended Western CRE Symposium and participated as a speaker at a National Convention in Washington D.C. in 10/2005.</w:t>
      </w:r>
    </w:p>
    <w:p w:rsidR="00D604DB" w:rsidRPr="001750CD" w:rsidRDefault="00D604DB" w:rsidP="001750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National Investment Center for the Seniors Housing and Care industry (</w:t>
      </w:r>
      <w:hyperlink r:id="rId6" w:history="1">
        <w:r w:rsidRPr="005020EB">
          <w:rPr>
            <w:rStyle w:val="Hyperlink"/>
            <w:rFonts w:ascii="Book Antiqua" w:hAnsi="Book Antiqua"/>
          </w:rPr>
          <w:t>www.nic.org</w:t>
        </w:r>
      </w:hyperlink>
      <w:r>
        <w:rPr>
          <w:rFonts w:ascii="Book Antiqua" w:hAnsi="Book Antiqua"/>
        </w:rPr>
        <w:t>).  I served as a featured speaker on seniors housing finance at many NIC conventions and served on the Board for two years.</w:t>
      </w:r>
    </w:p>
    <w:p w:rsidR="00D604DB" w:rsidRDefault="00854A55" w:rsidP="00854A55">
      <w:pPr>
        <w:spacing w:after="0" w:line="240" w:lineRule="auto"/>
        <w:ind w:left="2340" w:hanging="234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BOARDS</w:t>
      </w:r>
      <w:r>
        <w:rPr>
          <w:rFonts w:ascii="Book Antiqua" w:hAnsi="Book Antiqua"/>
          <w:b/>
        </w:rPr>
        <w:tab/>
      </w:r>
    </w:p>
    <w:p w:rsidR="00D604DB" w:rsidRPr="00D604DB" w:rsidRDefault="001750CD" w:rsidP="00D604D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/>
        </w:rPr>
      </w:pPr>
      <w:r w:rsidRPr="00D604DB">
        <w:rPr>
          <w:rFonts w:ascii="Book Antiqua" w:hAnsi="Book Antiqua"/>
        </w:rPr>
        <w:t>Board Member of The Counselors of Real Estate since 2017</w:t>
      </w:r>
    </w:p>
    <w:p w:rsidR="00D604DB" w:rsidRPr="00D604DB" w:rsidRDefault="00D604DB" w:rsidP="00D604D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1993 </w:t>
      </w:r>
      <w:r w:rsidR="001750CD" w:rsidRPr="00D604DB">
        <w:rPr>
          <w:rFonts w:ascii="Book Antiqua" w:hAnsi="Book Antiqua"/>
        </w:rPr>
        <w:t xml:space="preserve">Founding Member of </w:t>
      </w:r>
      <w:proofErr w:type="gramStart"/>
      <w:r w:rsidR="001750CD" w:rsidRPr="00D604DB">
        <w:rPr>
          <w:rFonts w:ascii="Book Antiqua" w:hAnsi="Book Antiqua"/>
        </w:rPr>
        <w:t>The</w:t>
      </w:r>
      <w:proofErr w:type="gramEnd"/>
      <w:r w:rsidR="001750CD" w:rsidRPr="00D604DB">
        <w:rPr>
          <w:rFonts w:ascii="Book Antiqua" w:hAnsi="Book Antiqua"/>
        </w:rPr>
        <w:t xml:space="preserve"> Equity Asset Manager Association (TEAM A)</w:t>
      </w:r>
      <w:r>
        <w:rPr>
          <w:rFonts w:ascii="Book Antiqua" w:hAnsi="Book Antiqua"/>
        </w:rPr>
        <w:t>, SF, Ca.</w:t>
      </w:r>
    </w:p>
    <w:p w:rsidR="00725F53" w:rsidRPr="00D604DB" w:rsidRDefault="00D604DB" w:rsidP="00D604D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National Investment Center Board of Directors 2008 and 2009.</w:t>
      </w:r>
      <w:r w:rsidR="00854A55" w:rsidRPr="00D604DB">
        <w:rPr>
          <w:rFonts w:ascii="Book Antiqua" w:hAnsi="Book Antiqua"/>
        </w:rPr>
        <w:t xml:space="preserve">                        </w:t>
      </w:r>
      <w:r w:rsidR="00C868BB" w:rsidRPr="00D604DB">
        <w:rPr>
          <w:rFonts w:ascii="Book Antiqua" w:hAnsi="Book Antiqua"/>
        </w:rPr>
        <w:t xml:space="preserve">                              </w:t>
      </w:r>
    </w:p>
    <w:p w:rsidR="002D5D55" w:rsidRDefault="00221113" w:rsidP="00F76CA4">
      <w:pPr>
        <w:spacing w:after="0" w:line="240" w:lineRule="auto"/>
        <w:jc w:val="both"/>
        <w:rPr>
          <w:rFonts w:ascii="Book Antiqua" w:hAnsi="Book Antiqua"/>
          <w:b/>
        </w:rPr>
      </w:pPr>
      <w:r w:rsidRPr="00221113">
        <w:rPr>
          <w:rFonts w:ascii="Book Antiqua" w:hAnsi="Book Antiqua"/>
          <w:b/>
        </w:rPr>
        <w:t>INTERESTS:</w:t>
      </w:r>
    </w:p>
    <w:p w:rsidR="00221113" w:rsidRDefault="00221113" w:rsidP="0022111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Santa Fe Institute of Complexity Science. (</w:t>
      </w:r>
      <w:hyperlink r:id="rId7" w:history="1">
        <w:r w:rsidRPr="005020EB">
          <w:rPr>
            <w:rStyle w:val="Hyperlink"/>
            <w:rFonts w:ascii="Book Antiqua" w:hAnsi="Book Antiqua"/>
          </w:rPr>
          <w:t>www.santafe.edu</w:t>
        </w:r>
      </w:hyperlink>
      <w:r>
        <w:rPr>
          <w:rFonts w:ascii="Book Antiqua" w:hAnsi="Book Antiqua"/>
        </w:rPr>
        <w:t>)</w:t>
      </w:r>
    </w:p>
    <w:p w:rsidR="00221113" w:rsidRDefault="00221113" w:rsidP="0022111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Published author for Real Estate Issues on 3 articles on CRE financial markets 2003, 2008, 2009.  (www.cre.org)</w:t>
      </w:r>
    </w:p>
    <w:p w:rsidR="00221113" w:rsidRPr="00221113" w:rsidRDefault="00221113" w:rsidP="0022111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Golf, Hiking, and Cycling</w:t>
      </w:r>
    </w:p>
    <w:p w:rsidR="00854A55" w:rsidRDefault="00854A55" w:rsidP="00854A55">
      <w:pPr>
        <w:spacing w:after="0" w:line="240" w:lineRule="auto"/>
        <w:jc w:val="center"/>
        <w:rPr>
          <w:rFonts w:ascii="Book Antiqua" w:hAnsi="Book Antiqua"/>
          <w:b/>
        </w:rPr>
      </w:pPr>
    </w:p>
    <w:p w:rsidR="00854A55" w:rsidRPr="00F76CA4" w:rsidRDefault="00854A55" w:rsidP="00854A55">
      <w:pPr>
        <w:spacing w:after="0" w:line="240" w:lineRule="auto"/>
        <w:jc w:val="center"/>
        <w:rPr>
          <w:rFonts w:ascii="Book Antiqua" w:hAnsi="Book Antiqua"/>
          <w:b/>
        </w:rPr>
      </w:pPr>
      <w:r w:rsidRPr="00F76CA4">
        <w:rPr>
          <w:rFonts w:ascii="Book Antiqua" w:hAnsi="Book Antiqua"/>
          <w:b/>
        </w:rPr>
        <w:t>EDUCATION</w:t>
      </w:r>
    </w:p>
    <w:p w:rsidR="00D604DB" w:rsidRDefault="00D604DB" w:rsidP="00854A5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California </w:t>
      </w:r>
      <w:r w:rsidR="00854A55" w:rsidRPr="00F76CA4">
        <w:rPr>
          <w:rFonts w:ascii="Book Antiqua" w:hAnsi="Book Antiqua"/>
          <w:b/>
        </w:rPr>
        <w:t xml:space="preserve">State University, </w:t>
      </w:r>
      <w:r>
        <w:rPr>
          <w:rFonts w:ascii="Book Antiqua" w:hAnsi="Book Antiqua"/>
          <w:b/>
        </w:rPr>
        <w:t>East Bay</w:t>
      </w:r>
      <w:r w:rsidR="00854A55" w:rsidRPr="00F76CA4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 xml:space="preserve">(Hayward) </w:t>
      </w:r>
      <w:r w:rsidR="00854A55" w:rsidRPr="00F76CA4">
        <w:rPr>
          <w:rFonts w:ascii="Book Antiqua" w:hAnsi="Book Antiqua"/>
          <w:b/>
        </w:rPr>
        <w:t>CA</w:t>
      </w:r>
      <w:r w:rsidR="00854A55" w:rsidRPr="00725F53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1990 MBA in</w:t>
      </w:r>
      <w:r w:rsidR="0014320F">
        <w:rPr>
          <w:rFonts w:ascii="Book Antiqua" w:hAnsi="Book Antiqua"/>
        </w:rPr>
        <w:t xml:space="preserve"> Marketing/minor Finance and 198</w:t>
      </w:r>
      <w:r>
        <w:rPr>
          <w:rFonts w:ascii="Book Antiqua" w:hAnsi="Book Antiqua"/>
        </w:rPr>
        <w:t xml:space="preserve">4 </w:t>
      </w:r>
      <w:r w:rsidR="00854A55" w:rsidRPr="00725F53">
        <w:rPr>
          <w:rFonts w:ascii="Book Antiqua" w:hAnsi="Book Antiqua"/>
        </w:rPr>
        <w:t xml:space="preserve">B.S. Business Administration, Accounting </w:t>
      </w:r>
    </w:p>
    <w:p w:rsidR="00854A55" w:rsidRDefault="00221113" w:rsidP="00854A5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Johns Hopkins</w:t>
      </w:r>
      <w:r w:rsidR="00854A55" w:rsidRPr="00F76CA4">
        <w:rPr>
          <w:rFonts w:ascii="Book Antiqua" w:hAnsi="Book Antiqua"/>
          <w:b/>
        </w:rPr>
        <w:t>, Erickson School</w:t>
      </w:r>
      <w:r w:rsidR="00D604DB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 xml:space="preserve">2005 </w:t>
      </w:r>
      <w:r w:rsidR="00D604DB">
        <w:rPr>
          <w:rFonts w:ascii="Book Antiqua" w:hAnsi="Book Antiqua"/>
        </w:rPr>
        <w:t>Certification of Senior Housing graduate</w:t>
      </w:r>
      <w:r>
        <w:rPr>
          <w:rFonts w:ascii="Book Antiqua" w:hAnsi="Book Antiqua"/>
        </w:rPr>
        <w:t xml:space="preserve"> school curriculum.</w:t>
      </w:r>
      <w:r w:rsidR="00854A55" w:rsidRPr="00725F53">
        <w:rPr>
          <w:rFonts w:ascii="Book Antiqua" w:hAnsi="Book Antiqua"/>
        </w:rPr>
        <w:t xml:space="preserve"> </w:t>
      </w:r>
    </w:p>
    <w:p w:rsidR="00854A55" w:rsidRPr="00725F53" w:rsidRDefault="00854A55" w:rsidP="00F76CA4">
      <w:pPr>
        <w:spacing w:after="0" w:line="240" w:lineRule="auto"/>
        <w:jc w:val="both"/>
        <w:rPr>
          <w:rFonts w:ascii="Book Antiqua" w:hAnsi="Book Antiqua"/>
        </w:rPr>
      </w:pPr>
    </w:p>
    <w:sectPr w:rsidR="00854A55" w:rsidRPr="00725F53" w:rsidSect="0051538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A4"/>
    <w:multiLevelType w:val="hybridMultilevel"/>
    <w:tmpl w:val="36A81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E43"/>
    <w:multiLevelType w:val="hybridMultilevel"/>
    <w:tmpl w:val="81BE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F5C"/>
    <w:multiLevelType w:val="hybridMultilevel"/>
    <w:tmpl w:val="652E3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7A5"/>
    <w:multiLevelType w:val="hybridMultilevel"/>
    <w:tmpl w:val="BB2E4DD2"/>
    <w:lvl w:ilvl="0" w:tplc="C502804E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470F"/>
    <w:multiLevelType w:val="hybridMultilevel"/>
    <w:tmpl w:val="84A40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5E06"/>
    <w:multiLevelType w:val="hybridMultilevel"/>
    <w:tmpl w:val="8F842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76999"/>
    <w:multiLevelType w:val="hybridMultilevel"/>
    <w:tmpl w:val="AB6CC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0B92"/>
    <w:multiLevelType w:val="hybridMultilevel"/>
    <w:tmpl w:val="025A9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7E1F"/>
    <w:multiLevelType w:val="hybridMultilevel"/>
    <w:tmpl w:val="668EF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1F51"/>
    <w:multiLevelType w:val="hybridMultilevel"/>
    <w:tmpl w:val="0B24AB94"/>
    <w:lvl w:ilvl="0" w:tplc="40D6B1D6">
      <w:start w:val="7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C0C6D"/>
    <w:multiLevelType w:val="hybridMultilevel"/>
    <w:tmpl w:val="D6D07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812C0"/>
    <w:multiLevelType w:val="hybridMultilevel"/>
    <w:tmpl w:val="088AD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B630E"/>
    <w:multiLevelType w:val="hybridMultilevel"/>
    <w:tmpl w:val="72328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36CDE"/>
    <w:multiLevelType w:val="hybridMultilevel"/>
    <w:tmpl w:val="955A3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E0237"/>
    <w:multiLevelType w:val="hybridMultilevel"/>
    <w:tmpl w:val="43C0AA92"/>
    <w:lvl w:ilvl="0" w:tplc="3C68DD1C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51365"/>
    <w:multiLevelType w:val="hybridMultilevel"/>
    <w:tmpl w:val="40A8D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710D4"/>
    <w:multiLevelType w:val="hybridMultilevel"/>
    <w:tmpl w:val="9FAAB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E14EF"/>
    <w:multiLevelType w:val="hybridMultilevel"/>
    <w:tmpl w:val="9BC8E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859E9"/>
    <w:multiLevelType w:val="hybridMultilevel"/>
    <w:tmpl w:val="19B2122E"/>
    <w:lvl w:ilvl="0" w:tplc="3C68DD1C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F0DDC"/>
    <w:multiLevelType w:val="hybridMultilevel"/>
    <w:tmpl w:val="E7F4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A34A3"/>
    <w:multiLevelType w:val="hybridMultilevel"/>
    <w:tmpl w:val="F8BE1DDC"/>
    <w:lvl w:ilvl="0" w:tplc="3C68DD1C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20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  <w:num w:numId="18">
    <w:abstractNumId w:val="4"/>
  </w:num>
  <w:num w:numId="19">
    <w:abstractNumId w:val="1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9"/>
    <w:rsid w:val="000121A2"/>
    <w:rsid w:val="00090289"/>
    <w:rsid w:val="000D4252"/>
    <w:rsid w:val="000E69C0"/>
    <w:rsid w:val="000F1262"/>
    <w:rsid w:val="000F5F97"/>
    <w:rsid w:val="00107330"/>
    <w:rsid w:val="0014320F"/>
    <w:rsid w:val="00166099"/>
    <w:rsid w:val="001750CD"/>
    <w:rsid w:val="001B0C56"/>
    <w:rsid w:val="001E5A1B"/>
    <w:rsid w:val="0021619E"/>
    <w:rsid w:val="00221113"/>
    <w:rsid w:val="002840CC"/>
    <w:rsid w:val="002B0E79"/>
    <w:rsid w:val="002B2841"/>
    <w:rsid w:val="002D5D55"/>
    <w:rsid w:val="002F4E0A"/>
    <w:rsid w:val="0031421C"/>
    <w:rsid w:val="003549CD"/>
    <w:rsid w:val="00366BAB"/>
    <w:rsid w:val="003E5BB0"/>
    <w:rsid w:val="0041116F"/>
    <w:rsid w:val="004A7CA3"/>
    <w:rsid w:val="004B529B"/>
    <w:rsid w:val="004B5BC0"/>
    <w:rsid w:val="005024C5"/>
    <w:rsid w:val="0050427A"/>
    <w:rsid w:val="0051538F"/>
    <w:rsid w:val="005225C8"/>
    <w:rsid w:val="00531FE2"/>
    <w:rsid w:val="005771EF"/>
    <w:rsid w:val="00581D29"/>
    <w:rsid w:val="005B2F0C"/>
    <w:rsid w:val="005B3E9E"/>
    <w:rsid w:val="005B5431"/>
    <w:rsid w:val="005D480B"/>
    <w:rsid w:val="005D59A7"/>
    <w:rsid w:val="00605A72"/>
    <w:rsid w:val="006315BF"/>
    <w:rsid w:val="006615E7"/>
    <w:rsid w:val="006B3765"/>
    <w:rsid w:val="006C38B3"/>
    <w:rsid w:val="00725F53"/>
    <w:rsid w:val="00762FFC"/>
    <w:rsid w:val="00777792"/>
    <w:rsid w:val="007C431F"/>
    <w:rsid w:val="00805B62"/>
    <w:rsid w:val="008117D9"/>
    <w:rsid w:val="00824475"/>
    <w:rsid w:val="008369BE"/>
    <w:rsid w:val="00854A55"/>
    <w:rsid w:val="0088123C"/>
    <w:rsid w:val="008A5D1D"/>
    <w:rsid w:val="008F5F4C"/>
    <w:rsid w:val="00925E34"/>
    <w:rsid w:val="00950796"/>
    <w:rsid w:val="00975275"/>
    <w:rsid w:val="009A4A78"/>
    <w:rsid w:val="009C7FCF"/>
    <w:rsid w:val="00A123EC"/>
    <w:rsid w:val="00A547DE"/>
    <w:rsid w:val="00A54F47"/>
    <w:rsid w:val="00AB6CE2"/>
    <w:rsid w:val="00AF222D"/>
    <w:rsid w:val="00B0618B"/>
    <w:rsid w:val="00B63438"/>
    <w:rsid w:val="00B71608"/>
    <w:rsid w:val="00B83DCC"/>
    <w:rsid w:val="00B90904"/>
    <w:rsid w:val="00BB03D0"/>
    <w:rsid w:val="00BC4C11"/>
    <w:rsid w:val="00BD61E2"/>
    <w:rsid w:val="00C07CC6"/>
    <w:rsid w:val="00C17C99"/>
    <w:rsid w:val="00C868BB"/>
    <w:rsid w:val="00CC13A3"/>
    <w:rsid w:val="00CF53ED"/>
    <w:rsid w:val="00CF7517"/>
    <w:rsid w:val="00CF7B46"/>
    <w:rsid w:val="00D604DB"/>
    <w:rsid w:val="00DB4B48"/>
    <w:rsid w:val="00DC7CD0"/>
    <w:rsid w:val="00DE6040"/>
    <w:rsid w:val="00E00C36"/>
    <w:rsid w:val="00E635DB"/>
    <w:rsid w:val="00EE17E2"/>
    <w:rsid w:val="00EF03E9"/>
    <w:rsid w:val="00EF56B8"/>
    <w:rsid w:val="00F049C2"/>
    <w:rsid w:val="00F276CB"/>
    <w:rsid w:val="00F70249"/>
    <w:rsid w:val="00F76CA4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4418"/>
  <w15:docId w15:val="{B3F06CD8-F89A-45F7-96CB-2D9915CB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99"/>
    <w:pPr>
      <w:ind w:left="720"/>
      <w:contextualSpacing/>
    </w:pPr>
  </w:style>
  <w:style w:type="table" w:styleId="TableGrid">
    <w:name w:val="Table Grid"/>
    <w:basedOn w:val="TableNormal"/>
    <w:uiPriority w:val="39"/>
    <w:rsid w:val="00BB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0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af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.org" TargetMode="External"/><Relationship Id="rId5" Type="http://schemas.openxmlformats.org/officeDocument/2006/relationships/hyperlink" Target="http://www.c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 Bank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Vuskovic</dc:creator>
  <cp:lastModifiedBy>Marc Thompson</cp:lastModifiedBy>
  <cp:revision>3</cp:revision>
  <cp:lastPrinted>2021-09-23T17:13:00Z</cp:lastPrinted>
  <dcterms:created xsi:type="dcterms:W3CDTF">2021-10-14T22:15:00Z</dcterms:created>
  <dcterms:modified xsi:type="dcterms:W3CDTF">2021-10-14T22:18:00Z</dcterms:modified>
</cp:coreProperties>
</file>